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5D06A0" w14:textId="77777777" w:rsidR="006A396B" w:rsidRDefault="006A396B">
      <w:pPr>
        <w:rPr>
          <w:rFonts w:ascii="Corbel" w:hAnsi="Corbel"/>
        </w:rPr>
      </w:pPr>
    </w:p>
    <w:p w14:paraId="74FDC7EA" w14:textId="77777777" w:rsidR="00934232" w:rsidRPr="00E63013" w:rsidRDefault="00934232" w:rsidP="00934232">
      <w:pPr>
        <w:rPr>
          <w:rFonts w:ascii="Corbel" w:hAnsi="Corbel"/>
        </w:rPr>
      </w:pPr>
    </w:p>
    <w:p w14:paraId="46EB5338" w14:textId="744A5895" w:rsidR="00934232" w:rsidRPr="00E63013" w:rsidRDefault="0067478F" w:rsidP="00100465">
      <w:pPr>
        <w:autoSpaceDE w:val="0"/>
        <w:autoSpaceDN w:val="0"/>
        <w:adjustRightInd w:val="0"/>
        <w:spacing w:after="240" w:line="320" w:lineRule="atLeast"/>
        <w:jc w:val="both"/>
        <w:rPr>
          <w:rFonts w:ascii="Corbel" w:eastAsiaTheme="minorEastAsia" w:hAnsi="Corbel" w:cs="Times Roman"/>
          <w:color w:val="000000"/>
          <w:sz w:val="24"/>
          <w:szCs w:val="24"/>
        </w:rPr>
      </w:pPr>
      <w:r>
        <w:rPr>
          <w:rFonts w:ascii="Corbel" w:eastAsiaTheme="minorEastAsia" w:hAnsi="Corbel" w:cs="Helvetica"/>
          <w:b/>
          <w:bCs/>
          <w:color w:val="000000"/>
          <w:sz w:val="24"/>
          <w:szCs w:val="24"/>
        </w:rPr>
        <w:t xml:space="preserve">1. </w:t>
      </w:r>
      <w:r w:rsidR="00934232">
        <w:rPr>
          <w:rFonts w:ascii="Corbel" w:eastAsiaTheme="minorEastAsia" w:hAnsi="Corbel" w:cs="Helvetica"/>
          <w:b/>
          <w:bCs/>
          <w:color w:val="000000"/>
          <w:sz w:val="24"/>
          <w:szCs w:val="24"/>
        </w:rPr>
        <w:t>INTRODUCTION</w:t>
      </w:r>
    </w:p>
    <w:p w14:paraId="4CE464E2" w14:textId="77777777" w:rsidR="00934232" w:rsidRPr="00E63013" w:rsidRDefault="00934232" w:rsidP="00100465">
      <w:pPr>
        <w:autoSpaceDE w:val="0"/>
        <w:autoSpaceDN w:val="0"/>
        <w:adjustRightInd w:val="0"/>
        <w:spacing w:after="240" w:line="320" w:lineRule="atLeast"/>
        <w:jc w:val="both"/>
        <w:rPr>
          <w:rFonts w:ascii="Corbel" w:eastAsiaTheme="minorEastAsia" w:hAnsi="Corbel" w:cs="Times Roman"/>
          <w:color w:val="000000"/>
          <w:sz w:val="24"/>
          <w:szCs w:val="24"/>
        </w:rPr>
      </w:pPr>
      <w:r w:rsidRPr="00E63013">
        <w:rPr>
          <w:rFonts w:ascii="Corbel" w:eastAsiaTheme="minorEastAsia" w:hAnsi="Corbel" w:cs="Helvetica"/>
          <w:color w:val="000000"/>
          <w:sz w:val="24"/>
          <w:szCs w:val="24"/>
        </w:rPr>
        <w:t xml:space="preserve">The mandatory information requested in this section establishes the key parameters for the accreditation process. </w:t>
      </w:r>
    </w:p>
    <w:p w14:paraId="5EA91408" w14:textId="6D7AA3C0" w:rsidR="00934232" w:rsidRDefault="00934232" w:rsidP="00100465">
      <w:pPr>
        <w:tabs>
          <w:tab w:val="left" w:pos="220"/>
          <w:tab w:val="left" w:pos="720"/>
        </w:tabs>
        <w:autoSpaceDE w:val="0"/>
        <w:autoSpaceDN w:val="0"/>
        <w:adjustRightInd w:val="0"/>
        <w:spacing w:after="240" w:line="320" w:lineRule="atLeast"/>
        <w:jc w:val="both"/>
        <w:rPr>
          <w:rFonts w:ascii="Corbel" w:eastAsiaTheme="minorEastAsia" w:hAnsi="Corbel" w:cs="Times Roman"/>
          <w:color w:val="000000"/>
          <w:sz w:val="24"/>
          <w:szCs w:val="24"/>
        </w:rPr>
      </w:pPr>
      <w:r w:rsidRPr="00E63013">
        <w:rPr>
          <w:rFonts w:ascii="Corbel" w:eastAsiaTheme="minorEastAsia" w:hAnsi="Corbel" w:cs="Helvetica"/>
          <w:b/>
          <w:bCs/>
          <w:color w:val="000000"/>
          <w:sz w:val="24"/>
          <w:szCs w:val="24"/>
        </w:rPr>
        <w:t xml:space="preserve">Contact Details </w:t>
      </w:r>
    </w:p>
    <w:p w14:paraId="03D30A38" w14:textId="335F09D7" w:rsidR="00934232" w:rsidRPr="00934232" w:rsidRDefault="00934232" w:rsidP="00100465">
      <w:pPr>
        <w:pStyle w:val="ListParagraph"/>
        <w:numPr>
          <w:ilvl w:val="0"/>
          <w:numId w:val="3"/>
        </w:numPr>
        <w:tabs>
          <w:tab w:val="left" w:pos="940"/>
          <w:tab w:val="left" w:pos="1440"/>
        </w:tabs>
        <w:autoSpaceDE w:val="0"/>
        <w:autoSpaceDN w:val="0"/>
        <w:adjustRightInd w:val="0"/>
        <w:spacing w:after="240" w:line="320" w:lineRule="atLeast"/>
        <w:jc w:val="both"/>
        <w:rPr>
          <w:rFonts w:ascii="Corbel" w:eastAsiaTheme="minorEastAsia" w:hAnsi="Corbel" w:cs="Times Roman"/>
          <w:color w:val="000000"/>
          <w:sz w:val="24"/>
          <w:szCs w:val="24"/>
        </w:rPr>
      </w:pPr>
      <w:r w:rsidRPr="00934232">
        <w:rPr>
          <w:rFonts w:ascii="Corbel" w:eastAsiaTheme="minorEastAsia" w:hAnsi="Corbel" w:cs="Helvetica"/>
          <w:color w:val="000000"/>
          <w:sz w:val="24"/>
          <w:szCs w:val="24"/>
        </w:rPr>
        <w:t xml:space="preserve">Name of the educational institution seeking accreditation </w:t>
      </w:r>
    </w:p>
    <w:p w14:paraId="523BACC8" w14:textId="296D1EFD" w:rsidR="00934232" w:rsidRPr="00934232" w:rsidRDefault="00934232" w:rsidP="00100465">
      <w:pPr>
        <w:pStyle w:val="ListParagraph"/>
        <w:numPr>
          <w:ilvl w:val="0"/>
          <w:numId w:val="3"/>
        </w:numPr>
        <w:tabs>
          <w:tab w:val="left" w:pos="940"/>
          <w:tab w:val="left" w:pos="1440"/>
        </w:tabs>
        <w:autoSpaceDE w:val="0"/>
        <w:autoSpaceDN w:val="0"/>
        <w:adjustRightInd w:val="0"/>
        <w:spacing w:after="240" w:line="320" w:lineRule="atLeast"/>
        <w:ind w:left="714" w:hanging="357"/>
        <w:jc w:val="both"/>
        <w:rPr>
          <w:rFonts w:ascii="Corbel" w:eastAsiaTheme="minorEastAsia" w:hAnsi="Corbel" w:cs="Times Roman"/>
          <w:color w:val="000000"/>
          <w:sz w:val="24"/>
          <w:szCs w:val="24"/>
        </w:rPr>
      </w:pPr>
      <w:r w:rsidRPr="00934232">
        <w:rPr>
          <w:rFonts w:ascii="Corbel" w:eastAsiaTheme="minorEastAsia" w:hAnsi="Corbel" w:cs="Helvetica"/>
          <w:color w:val="000000"/>
          <w:sz w:val="24"/>
          <w:szCs w:val="24"/>
        </w:rPr>
        <w:t xml:space="preserve">Name and title of the officer responsible for this submission, and contact details (mailing address, phone, fax, email) </w:t>
      </w:r>
    </w:p>
    <w:p w14:paraId="56605576" w14:textId="30CF741D" w:rsidR="00934232" w:rsidRPr="00934232" w:rsidRDefault="00934232" w:rsidP="00100465">
      <w:pPr>
        <w:pStyle w:val="ListParagraph"/>
        <w:numPr>
          <w:ilvl w:val="0"/>
          <w:numId w:val="3"/>
        </w:numPr>
        <w:tabs>
          <w:tab w:val="left" w:pos="940"/>
          <w:tab w:val="left" w:pos="1440"/>
        </w:tabs>
        <w:autoSpaceDE w:val="0"/>
        <w:autoSpaceDN w:val="0"/>
        <w:adjustRightInd w:val="0"/>
        <w:spacing w:after="240" w:line="320" w:lineRule="atLeast"/>
        <w:ind w:left="714" w:hanging="357"/>
        <w:jc w:val="both"/>
        <w:rPr>
          <w:rFonts w:ascii="Corbel" w:eastAsiaTheme="minorEastAsia" w:hAnsi="Corbel" w:cs="Times Roman"/>
          <w:color w:val="000000"/>
          <w:sz w:val="24"/>
          <w:szCs w:val="24"/>
        </w:rPr>
      </w:pPr>
      <w:r w:rsidRPr="00934232">
        <w:rPr>
          <w:rFonts w:ascii="Corbel" w:eastAsiaTheme="minorEastAsia" w:hAnsi="Corbel" w:cs="Helvetica"/>
          <w:color w:val="000000"/>
          <w:sz w:val="24"/>
          <w:szCs w:val="24"/>
        </w:rPr>
        <w:t xml:space="preserve">Names and contact details of others who may need to be contacted concerning this submission, and nature of their responsibility </w:t>
      </w:r>
    </w:p>
    <w:p w14:paraId="48BB83C8" w14:textId="64DF4097" w:rsidR="00934232" w:rsidRPr="00934232" w:rsidRDefault="00934232" w:rsidP="00100465">
      <w:pPr>
        <w:pStyle w:val="ListParagraph"/>
        <w:numPr>
          <w:ilvl w:val="0"/>
          <w:numId w:val="3"/>
        </w:numPr>
        <w:tabs>
          <w:tab w:val="left" w:pos="940"/>
          <w:tab w:val="left" w:pos="1440"/>
        </w:tabs>
        <w:autoSpaceDE w:val="0"/>
        <w:autoSpaceDN w:val="0"/>
        <w:adjustRightInd w:val="0"/>
        <w:spacing w:after="240" w:line="320" w:lineRule="atLeast"/>
        <w:ind w:left="714" w:hanging="357"/>
        <w:jc w:val="both"/>
        <w:rPr>
          <w:rFonts w:ascii="Corbel" w:eastAsiaTheme="minorEastAsia" w:hAnsi="Corbel" w:cs="Times Roman"/>
          <w:color w:val="000000"/>
          <w:sz w:val="24"/>
          <w:szCs w:val="24"/>
        </w:rPr>
      </w:pPr>
      <w:r w:rsidRPr="00934232">
        <w:rPr>
          <w:rFonts w:ascii="Corbel" w:eastAsiaTheme="minorEastAsia" w:hAnsi="Corbel" w:cs="Helvetica"/>
          <w:color w:val="000000"/>
          <w:sz w:val="24"/>
          <w:szCs w:val="24"/>
        </w:rPr>
        <w:t xml:space="preserve">Website address of the educational institution and the engineering school </w:t>
      </w:r>
    </w:p>
    <w:p w14:paraId="041D671B" w14:textId="77777777" w:rsidR="00934232" w:rsidRDefault="00934232" w:rsidP="00100465">
      <w:pPr>
        <w:tabs>
          <w:tab w:val="left" w:pos="220"/>
          <w:tab w:val="left" w:pos="720"/>
        </w:tabs>
        <w:autoSpaceDE w:val="0"/>
        <w:autoSpaceDN w:val="0"/>
        <w:adjustRightInd w:val="0"/>
        <w:spacing w:after="240" w:line="320" w:lineRule="atLeast"/>
        <w:jc w:val="both"/>
        <w:rPr>
          <w:rFonts w:ascii="Corbel" w:eastAsiaTheme="minorEastAsia" w:hAnsi="Corbel" w:cs="Helvetica"/>
          <w:b/>
          <w:bCs/>
          <w:color w:val="000000"/>
          <w:sz w:val="24"/>
          <w:szCs w:val="24"/>
        </w:rPr>
      </w:pPr>
      <w:r w:rsidRPr="00E63013">
        <w:rPr>
          <w:rFonts w:ascii="Corbel" w:eastAsiaTheme="minorEastAsia" w:hAnsi="Corbel" w:cs="Helvetica"/>
          <w:b/>
          <w:bCs/>
          <w:color w:val="000000"/>
          <w:sz w:val="24"/>
          <w:szCs w:val="24"/>
        </w:rPr>
        <w:t>Accreditation Request</w:t>
      </w:r>
    </w:p>
    <w:p w14:paraId="029814D3" w14:textId="2F0B06CE" w:rsidR="00934232" w:rsidRPr="00E63013" w:rsidRDefault="00CD3688" w:rsidP="00100465">
      <w:pPr>
        <w:tabs>
          <w:tab w:val="left" w:pos="220"/>
          <w:tab w:val="left" w:pos="720"/>
        </w:tabs>
        <w:autoSpaceDE w:val="0"/>
        <w:autoSpaceDN w:val="0"/>
        <w:adjustRightInd w:val="0"/>
        <w:spacing w:after="240" w:line="320" w:lineRule="atLeast"/>
        <w:jc w:val="both"/>
        <w:rPr>
          <w:rFonts w:ascii="Corbel" w:eastAsiaTheme="minorEastAsia" w:hAnsi="Corbel" w:cs="Times Roman"/>
          <w:color w:val="000000"/>
          <w:sz w:val="24"/>
          <w:szCs w:val="24"/>
        </w:rPr>
      </w:pPr>
      <w:r>
        <w:rPr>
          <w:rFonts w:ascii="Corbel" w:eastAsiaTheme="minorEastAsia" w:hAnsi="Corbel" w:cs="Times Roman"/>
          <w:color w:val="000000"/>
          <w:sz w:val="24"/>
          <w:szCs w:val="24"/>
        </w:rPr>
        <w:t>The table of programs lis</w:t>
      </w:r>
      <w:r w:rsidR="00550316">
        <w:rPr>
          <w:rFonts w:ascii="Corbel" w:eastAsiaTheme="minorEastAsia" w:hAnsi="Corbel" w:cs="Times Roman"/>
          <w:color w:val="000000"/>
          <w:sz w:val="24"/>
          <w:szCs w:val="24"/>
        </w:rPr>
        <w:t xml:space="preserve">ted in the formal </w:t>
      </w:r>
      <w:r>
        <w:rPr>
          <w:rFonts w:ascii="Corbel" w:eastAsiaTheme="minorEastAsia" w:hAnsi="Corbel" w:cs="Times Roman"/>
          <w:color w:val="000000"/>
          <w:sz w:val="24"/>
          <w:szCs w:val="24"/>
        </w:rPr>
        <w:t xml:space="preserve">request </w:t>
      </w:r>
      <w:r w:rsidR="00550316">
        <w:rPr>
          <w:rFonts w:ascii="Corbel" w:eastAsiaTheme="minorEastAsia" w:hAnsi="Corbel" w:cs="Times Roman"/>
          <w:color w:val="000000"/>
          <w:sz w:val="24"/>
          <w:szCs w:val="24"/>
        </w:rPr>
        <w:t xml:space="preserve">for accreditation </w:t>
      </w:r>
      <w:r w:rsidR="003C5311">
        <w:rPr>
          <w:rFonts w:ascii="Corbel" w:eastAsiaTheme="minorEastAsia" w:hAnsi="Corbel" w:cs="Times Roman"/>
          <w:color w:val="000000"/>
          <w:sz w:val="24"/>
          <w:szCs w:val="24"/>
        </w:rPr>
        <w:t xml:space="preserve">should be reproduced here </w:t>
      </w:r>
      <w:r>
        <w:rPr>
          <w:rFonts w:ascii="Corbel" w:eastAsiaTheme="minorEastAsia" w:hAnsi="Corbel" w:cs="Times Roman"/>
          <w:color w:val="000000"/>
          <w:sz w:val="24"/>
          <w:szCs w:val="24"/>
        </w:rPr>
        <w:t>(Reference: AMS</w:t>
      </w:r>
      <w:r w:rsidRPr="00CD3688">
        <w:rPr>
          <w:rFonts w:ascii="Corbel" w:eastAsiaTheme="minorEastAsia" w:hAnsi="Corbel" w:cs="Times Roman"/>
          <w:color w:val="000000"/>
          <w:sz w:val="24"/>
          <w:szCs w:val="24"/>
        </w:rPr>
        <w:t>-TPL-300 Table of Programs Offered for Accredi</w:t>
      </w:r>
      <w:r>
        <w:rPr>
          <w:rFonts w:ascii="Corbel" w:eastAsiaTheme="minorEastAsia" w:hAnsi="Corbel" w:cs="Times Roman"/>
          <w:color w:val="000000"/>
          <w:sz w:val="24"/>
          <w:szCs w:val="24"/>
        </w:rPr>
        <w:t>tation)</w:t>
      </w:r>
      <w:r w:rsidR="003C5311">
        <w:rPr>
          <w:rFonts w:ascii="Corbel" w:eastAsiaTheme="minorEastAsia" w:hAnsi="Corbel" w:cs="Times Roman"/>
          <w:color w:val="000000"/>
          <w:sz w:val="24"/>
          <w:szCs w:val="24"/>
        </w:rPr>
        <w:t xml:space="preserve">. </w:t>
      </w:r>
    </w:p>
    <w:p w14:paraId="64CBC672" w14:textId="14E8E62D" w:rsidR="00100465" w:rsidRPr="00100465" w:rsidRDefault="00100465" w:rsidP="00100465">
      <w:pPr>
        <w:tabs>
          <w:tab w:val="left" w:pos="220"/>
          <w:tab w:val="left" w:pos="720"/>
        </w:tabs>
        <w:autoSpaceDE w:val="0"/>
        <w:autoSpaceDN w:val="0"/>
        <w:adjustRightInd w:val="0"/>
        <w:spacing w:after="240" w:line="320" w:lineRule="atLeast"/>
        <w:jc w:val="both"/>
        <w:rPr>
          <w:rFonts w:ascii="Corbel" w:eastAsiaTheme="minorEastAsia" w:hAnsi="Corbel" w:cs="Times Roman"/>
          <w:color w:val="000000"/>
          <w:sz w:val="24"/>
          <w:szCs w:val="24"/>
        </w:rPr>
      </w:pPr>
      <w:r w:rsidRPr="00100465">
        <w:rPr>
          <w:rFonts w:ascii="Corbel" w:eastAsiaTheme="minorEastAsia" w:hAnsi="Corbel" w:cs="Helvetica"/>
          <w:b/>
          <w:bCs/>
          <w:color w:val="000000"/>
          <w:sz w:val="24"/>
          <w:szCs w:val="24"/>
        </w:rPr>
        <w:t>Action</w:t>
      </w:r>
      <w:r>
        <w:rPr>
          <w:rFonts w:ascii="Corbel" w:eastAsiaTheme="minorEastAsia" w:hAnsi="Corbel" w:cs="Helvetica"/>
          <w:b/>
          <w:bCs/>
          <w:color w:val="000000"/>
          <w:sz w:val="24"/>
          <w:szCs w:val="24"/>
        </w:rPr>
        <w:t>s</w:t>
      </w:r>
      <w:r w:rsidRPr="00100465">
        <w:rPr>
          <w:rFonts w:ascii="Corbel" w:eastAsiaTheme="minorEastAsia" w:hAnsi="Corbel" w:cs="Helvetica"/>
          <w:b/>
          <w:bCs/>
          <w:color w:val="000000"/>
          <w:sz w:val="24"/>
          <w:szCs w:val="24"/>
        </w:rPr>
        <w:t xml:space="preserve"> Resulting from Previous Accreditation </w:t>
      </w:r>
      <w:r>
        <w:rPr>
          <w:rFonts w:ascii="Corbel" w:eastAsiaTheme="minorEastAsia" w:hAnsi="Corbel" w:cs="Helvetica"/>
          <w:b/>
          <w:bCs/>
          <w:color w:val="000000"/>
          <w:sz w:val="24"/>
          <w:szCs w:val="24"/>
        </w:rPr>
        <w:t>Reviews</w:t>
      </w:r>
    </w:p>
    <w:p w14:paraId="7FEDBB4D" w14:textId="4DF46D8F" w:rsidR="00B77BA7" w:rsidRDefault="00100465" w:rsidP="00772FD8">
      <w:pPr>
        <w:tabs>
          <w:tab w:val="left" w:pos="220"/>
          <w:tab w:val="left" w:pos="720"/>
        </w:tabs>
        <w:autoSpaceDE w:val="0"/>
        <w:autoSpaceDN w:val="0"/>
        <w:adjustRightInd w:val="0"/>
        <w:spacing w:after="240" w:line="320" w:lineRule="atLeast"/>
        <w:jc w:val="both"/>
        <w:rPr>
          <w:rFonts w:ascii="Corbel" w:eastAsiaTheme="minorEastAsia" w:hAnsi="Corbel" w:cs="Times Roman"/>
          <w:color w:val="000000"/>
          <w:sz w:val="24"/>
          <w:szCs w:val="24"/>
        </w:rPr>
      </w:pPr>
      <w:r w:rsidRPr="00100465">
        <w:rPr>
          <w:rFonts w:ascii="Corbel" w:eastAsiaTheme="minorEastAsia" w:hAnsi="Corbel" w:cs="Helvetica"/>
          <w:color w:val="000000"/>
          <w:sz w:val="24"/>
          <w:szCs w:val="24"/>
        </w:rPr>
        <w:t xml:space="preserve">Any significant actions taken </w:t>
      </w:r>
      <w:r>
        <w:rPr>
          <w:rFonts w:ascii="Corbel" w:eastAsiaTheme="minorEastAsia" w:hAnsi="Corbel" w:cs="Helvetica"/>
          <w:color w:val="000000"/>
          <w:sz w:val="24"/>
          <w:szCs w:val="24"/>
        </w:rPr>
        <w:t>in the preceding</w:t>
      </w:r>
      <w:r w:rsidRPr="00100465">
        <w:rPr>
          <w:rFonts w:ascii="Corbel" w:eastAsiaTheme="minorEastAsia" w:hAnsi="Corbel" w:cs="Helvetica"/>
          <w:color w:val="000000"/>
          <w:sz w:val="24"/>
          <w:szCs w:val="24"/>
        </w:rPr>
        <w:t xml:space="preserve"> accreditation cycle</w:t>
      </w:r>
      <w:r>
        <w:rPr>
          <w:rFonts w:ascii="Corbel" w:eastAsiaTheme="minorEastAsia" w:hAnsi="Corbel" w:cs="Helvetica"/>
          <w:color w:val="000000"/>
          <w:sz w:val="24"/>
          <w:szCs w:val="24"/>
        </w:rPr>
        <w:t xml:space="preserve"> from the last General Review (including those resulting from Special Reviews)</w:t>
      </w:r>
      <w:r w:rsidRPr="00100465">
        <w:rPr>
          <w:rFonts w:ascii="Corbel" w:eastAsiaTheme="minorEastAsia" w:hAnsi="Corbel" w:cs="Helvetica"/>
          <w:color w:val="000000"/>
          <w:sz w:val="24"/>
          <w:szCs w:val="24"/>
        </w:rPr>
        <w:t xml:space="preserve"> should be identified and explained for the use of the visiting panel. In particular, specific measures taken to address concerns and recommendations raised in the previous accreditation visit report should be </w:t>
      </w:r>
      <w:r w:rsidRPr="00772FD8">
        <w:rPr>
          <w:rFonts w:ascii="Corbel" w:eastAsiaTheme="minorEastAsia" w:hAnsi="Corbel" w:cs="Helvetica"/>
          <w:color w:val="000000"/>
          <w:sz w:val="24"/>
          <w:szCs w:val="24"/>
        </w:rPr>
        <w:t xml:space="preserve">documented. </w:t>
      </w:r>
    </w:p>
    <w:p w14:paraId="4AD2AE32" w14:textId="4074F6AB" w:rsidR="00B77BA7" w:rsidRDefault="00272A75" w:rsidP="00772FD8">
      <w:pPr>
        <w:tabs>
          <w:tab w:val="left" w:pos="220"/>
          <w:tab w:val="left" w:pos="720"/>
        </w:tabs>
        <w:autoSpaceDE w:val="0"/>
        <w:autoSpaceDN w:val="0"/>
        <w:adjustRightInd w:val="0"/>
        <w:spacing w:after="240" w:line="320" w:lineRule="atLeast"/>
        <w:jc w:val="both"/>
        <w:rPr>
          <w:rFonts w:ascii="Corbel" w:eastAsiaTheme="minorEastAsia" w:hAnsi="Corbel" w:cs="Times Roman"/>
          <w:i/>
          <w:color w:val="000000"/>
          <w:sz w:val="24"/>
          <w:szCs w:val="24"/>
        </w:rPr>
      </w:pPr>
      <w:r>
        <w:rPr>
          <w:rFonts w:ascii="Corbel" w:eastAsiaTheme="minorEastAsia" w:hAnsi="Corbel" w:cs="Times Roman"/>
          <w:i/>
          <w:color w:val="000000"/>
          <w:sz w:val="24"/>
          <w:szCs w:val="24"/>
        </w:rPr>
        <w:t>For the following sections,</w:t>
      </w:r>
      <w:r w:rsidR="0067478F" w:rsidRPr="00B77BA7">
        <w:rPr>
          <w:rFonts w:ascii="Corbel" w:eastAsiaTheme="minorEastAsia" w:hAnsi="Corbel" w:cs="Times Roman"/>
          <w:i/>
          <w:color w:val="000000"/>
          <w:sz w:val="24"/>
          <w:szCs w:val="24"/>
        </w:rPr>
        <w:t xml:space="preserve"> </w:t>
      </w:r>
      <w:r>
        <w:rPr>
          <w:rFonts w:ascii="Corbel" w:eastAsiaTheme="minorEastAsia" w:hAnsi="Corbel" w:cs="Times Roman"/>
          <w:i/>
          <w:color w:val="000000"/>
          <w:sz w:val="24"/>
          <w:szCs w:val="24"/>
        </w:rPr>
        <w:t xml:space="preserve">when </w:t>
      </w:r>
      <w:r w:rsidR="00B77BA7">
        <w:rPr>
          <w:rFonts w:ascii="Corbel" w:eastAsiaTheme="minorEastAsia" w:hAnsi="Corbel" w:cs="Times Roman"/>
          <w:i/>
          <w:color w:val="000000"/>
          <w:sz w:val="24"/>
          <w:szCs w:val="24"/>
        </w:rPr>
        <w:t xml:space="preserve">preparing </w:t>
      </w:r>
      <w:r>
        <w:rPr>
          <w:rFonts w:ascii="Corbel" w:eastAsiaTheme="minorEastAsia" w:hAnsi="Corbel" w:cs="Times Roman"/>
          <w:i/>
          <w:color w:val="000000"/>
          <w:sz w:val="24"/>
          <w:szCs w:val="24"/>
        </w:rPr>
        <w:t>statements</w:t>
      </w:r>
      <w:r w:rsidR="0067478F" w:rsidRPr="00B77BA7">
        <w:rPr>
          <w:rFonts w:ascii="Corbel" w:eastAsiaTheme="minorEastAsia" w:hAnsi="Corbel" w:cs="Times Roman"/>
          <w:i/>
          <w:color w:val="000000"/>
          <w:sz w:val="24"/>
          <w:szCs w:val="24"/>
        </w:rPr>
        <w:t xml:space="preserve"> addressi</w:t>
      </w:r>
      <w:r w:rsidR="00B77BA7" w:rsidRPr="00B77BA7">
        <w:rPr>
          <w:rFonts w:ascii="Corbel" w:eastAsiaTheme="minorEastAsia" w:hAnsi="Corbel" w:cs="Times Roman"/>
          <w:i/>
          <w:color w:val="000000"/>
          <w:sz w:val="24"/>
          <w:szCs w:val="24"/>
        </w:rPr>
        <w:t>ng the accreditation criteria, t</w:t>
      </w:r>
      <w:r w:rsidR="0067478F" w:rsidRPr="00B77BA7">
        <w:rPr>
          <w:rFonts w:ascii="Corbel" w:eastAsiaTheme="minorEastAsia" w:hAnsi="Corbel" w:cs="Times Roman"/>
          <w:i/>
          <w:color w:val="000000"/>
          <w:sz w:val="24"/>
          <w:szCs w:val="24"/>
        </w:rPr>
        <w:t xml:space="preserve">he Accreditation </w:t>
      </w:r>
      <w:r>
        <w:rPr>
          <w:rFonts w:ascii="Corbel" w:eastAsiaTheme="minorEastAsia" w:hAnsi="Corbel" w:cs="Times Roman"/>
          <w:i/>
          <w:color w:val="000000"/>
          <w:sz w:val="24"/>
          <w:szCs w:val="24"/>
        </w:rPr>
        <w:t xml:space="preserve">Criteria </w:t>
      </w:r>
      <w:r w:rsidR="0067478F" w:rsidRPr="00B77BA7">
        <w:rPr>
          <w:rFonts w:ascii="Corbel" w:eastAsiaTheme="minorEastAsia" w:hAnsi="Corbel" w:cs="Times Roman"/>
          <w:i/>
          <w:color w:val="000000"/>
          <w:sz w:val="24"/>
          <w:szCs w:val="24"/>
        </w:rPr>
        <w:t xml:space="preserve">User Guide </w:t>
      </w:r>
      <w:r w:rsidR="00B77BA7" w:rsidRPr="00B77BA7">
        <w:rPr>
          <w:rFonts w:ascii="Corbel" w:eastAsiaTheme="minorEastAsia" w:hAnsi="Corbel" w:cs="Times Roman"/>
          <w:i/>
          <w:color w:val="000000"/>
          <w:sz w:val="24"/>
          <w:szCs w:val="24"/>
        </w:rPr>
        <w:t xml:space="preserve">– Higher Education (AMS-MAN-10) should be consulted for guidance. </w:t>
      </w:r>
    </w:p>
    <w:p w14:paraId="25E6AC46" w14:textId="1D6BC6C2" w:rsidR="00D60DC7" w:rsidRPr="00D60DC7" w:rsidRDefault="00B77BA7" w:rsidP="00D60DC7">
      <w:pPr>
        <w:tabs>
          <w:tab w:val="left" w:pos="220"/>
          <w:tab w:val="left" w:pos="720"/>
        </w:tabs>
        <w:autoSpaceDE w:val="0"/>
        <w:autoSpaceDN w:val="0"/>
        <w:adjustRightInd w:val="0"/>
        <w:spacing w:after="240" w:line="320" w:lineRule="atLeast"/>
        <w:jc w:val="both"/>
        <w:rPr>
          <w:rFonts w:ascii="Corbel" w:eastAsiaTheme="minorEastAsia" w:hAnsi="Corbel" w:cs="Times Roman"/>
          <w:i/>
          <w:color w:val="000000"/>
          <w:sz w:val="24"/>
          <w:szCs w:val="24"/>
        </w:rPr>
      </w:pPr>
      <w:r>
        <w:rPr>
          <w:rFonts w:ascii="Corbel" w:eastAsiaTheme="minorEastAsia" w:hAnsi="Corbel" w:cs="Times Roman"/>
          <w:i/>
          <w:color w:val="000000"/>
          <w:sz w:val="24"/>
          <w:szCs w:val="24"/>
        </w:rPr>
        <w:t>The order in which the three</w:t>
      </w:r>
      <w:r w:rsidR="00D60DC7">
        <w:rPr>
          <w:rFonts w:ascii="Corbel" w:eastAsiaTheme="minorEastAsia" w:hAnsi="Corbel" w:cs="Times Roman"/>
          <w:i/>
          <w:color w:val="000000"/>
          <w:sz w:val="24"/>
          <w:szCs w:val="24"/>
        </w:rPr>
        <w:t xml:space="preserve"> criteria</w:t>
      </w:r>
      <w:r>
        <w:rPr>
          <w:rFonts w:ascii="Corbel" w:eastAsiaTheme="minorEastAsia" w:hAnsi="Corbel" w:cs="Times Roman"/>
          <w:i/>
          <w:color w:val="000000"/>
          <w:sz w:val="24"/>
          <w:szCs w:val="24"/>
        </w:rPr>
        <w:t xml:space="preserve"> categories (OE, QS, AP) are addressed takes into account the likelihood that most requests for accreditation will </w:t>
      </w:r>
      <w:r w:rsidR="00D60DC7">
        <w:rPr>
          <w:rFonts w:ascii="Corbel" w:eastAsiaTheme="minorEastAsia" w:hAnsi="Corbel" w:cs="Times Roman"/>
          <w:i/>
          <w:color w:val="000000"/>
          <w:sz w:val="24"/>
          <w:szCs w:val="24"/>
        </w:rPr>
        <w:t xml:space="preserve">involve multiple programs, and that the OE and QS criteria are likely to be substantially common for each program. </w:t>
      </w:r>
    </w:p>
    <w:p w14:paraId="52DBF813" w14:textId="6335303B" w:rsidR="00100465" w:rsidRPr="00100465" w:rsidRDefault="0067478F" w:rsidP="00B36C03">
      <w:pPr>
        <w:spacing w:before="120" w:after="240" w:line="320" w:lineRule="atLeast"/>
        <w:jc w:val="both"/>
        <w:rPr>
          <w:rFonts w:ascii="Corbel" w:hAnsi="Corbel"/>
          <w:b/>
          <w:sz w:val="24"/>
          <w:szCs w:val="24"/>
        </w:rPr>
      </w:pPr>
      <w:r>
        <w:rPr>
          <w:rFonts w:ascii="Corbel" w:hAnsi="Corbel"/>
          <w:b/>
          <w:sz w:val="24"/>
          <w:szCs w:val="24"/>
        </w:rPr>
        <w:t xml:space="preserve">2. </w:t>
      </w:r>
      <w:r w:rsidR="00100465" w:rsidRPr="00100465">
        <w:rPr>
          <w:rFonts w:ascii="Corbel" w:hAnsi="Corbel"/>
          <w:b/>
          <w:sz w:val="24"/>
          <w:szCs w:val="24"/>
        </w:rPr>
        <w:t xml:space="preserve">OPERATIONAL ENVIRONMENT (OE) </w:t>
      </w:r>
    </w:p>
    <w:p w14:paraId="7928B31D" w14:textId="77777777" w:rsidR="00934232" w:rsidRPr="00CD3688" w:rsidRDefault="00934232" w:rsidP="00100465">
      <w:pPr>
        <w:pStyle w:val="TablePoint"/>
        <w:spacing w:before="60" w:line="320" w:lineRule="atLeast"/>
        <w:ind w:left="743" w:hanging="743"/>
        <w:jc w:val="both"/>
        <w:rPr>
          <w:rFonts w:ascii="Corbel" w:hAnsi="Corbel"/>
          <w:sz w:val="24"/>
          <w:szCs w:val="24"/>
        </w:rPr>
      </w:pPr>
      <w:r w:rsidRPr="00CD3688">
        <w:rPr>
          <w:rFonts w:ascii="Corbel" w:hAnsi="Corbel"/>
          <w:sz w:val="24"/>
          <w:szCs w:val="24"/>
        </w:rPr>
        <w:t xml:space="preserve">OE1 </w:t>
      </w:r>
      <w:r w:rsidRPr="00CD3688">
        <w:rPr>
          <w:rFonts w:ascii="Corbel" w:hAnsi="Corbel"/>
          <w:sz w:val="24"/>
          <w:szCs w:val="24"/>
        </w:rPr>
        <w:tab/>
        <w:t xml:space="preserve">Organisational structure and commitment to engineering education </w:t>
      </w:r>
    </w:p>
    <w:p w14:paraId="296C4597" w14:textId="77777777" w:rsidR="00934232" w:rsidRPr="00CD3688" w:rsidRDefault="00934232" w:rsidP="00100465">
      <w:pPr>
        <w:pStyle w:val="TablePoint"/>
        <w:spacing w:before="60" w:line="320" w:lineRule="atLeast"/>
        <w:ind w:left="743" w:hanging="743"/>
        <w:jc w:val="both"/>
        <w:rPr>
          <w:rFonts w:ascii="Corbel" w:hAnsi="Corbel"/>
          <w:sz w:val="24"/>
          <w:szCs w:val="24"/>
        </w:rPr>
      </w:pPr>
      <w:r w:rsidRPr="00CD3688">
        <w:rPr>
          <w:rFonts w:ascii="Corbel" w:hAnsi="Corbel"/>
          <w:sz w:val="24"/>
          <w:szCs w:val="24"/>
        </w:rPr>
        <w:t xml:space="preserve">OE2 </w:t>
      </w:r>
      <w:r w:rsidRPr="00CD3688">
        <w:rPr>
          <w:rFonts w:ascii="Corbel" w:hAnsi="Corbel"/>
          <w:sz w:val="24"/>
          <w:szCs w:val="24"/>
        </w:rPr>
        <w:tab/>
        <w:t xml:space="preserve">Academic and support staff profile </w:t>
      </w:r>
    </w:p>
    <w:p w14:paraId="39B6749E" w14:textId="77777777" w:rsidR="00934232" w:rsidRPr="00CD3688" w:rsidRDefault="00934232" w:rsidP="00100465">
      <w:pPr>
        <w:pStyle w:val="TablePoint"/>
        <w:spacing w:before="60" w:line="320" w:lineRule="atLeast"/>
        <w:ind w:left="743" w:hanging="743"/>
        <w:jc w:val="both"/>
        <w:rPr>
          <w:rFonts w:ascii="Corbel" w:hAnsi="Corbel"/>
          <w:sz w:val="24"/>
          <w:szCs w:val="24"/>
        </w:rPr>
      </w:pPr>
      <w:r w:rsidRPr="00CD3688">
        <w:rPr>
          <w:rFonts w:ascii="Corbel" w:hAnsi="Corbel"/>
          <w:sz w:val="24"/>
          <w:szCs w:val="24"/>
        </w:rPr>
        <w:t xml:space="preserve">OE3 </w:t>
      </w:r>
      <w:r w:rsidRPr="00CD3688">
        <w:rPr>
          <w:rFonts w:ascii="Corbel" w:hAnsi="Corbel"/>
          <w:sz w:val="24"/>
          <w:szCs w:val="24"/>
        </w:rPr>
        <w:tab/>
        <w:t xml:space="preserve">Academic leadership and educational culture </w:t>
      </w:r>
    </w:p>
    <w:p w14:paraId="27A4A52C" w14:textId="77777777" w:rsidR="00934232" w:rsidRPr="00CD3688" w:rsidRDefault="00934232" w:rsidP="00100465">
      <w:pPr>
        <w:pStyle w:val="TablePoint"/>
        <w:keepNext/>
        <w:keepLines/>
        <w:spacing w:before="60" w:line="320" w:lineRule="atLeast"/>
        <w:ind w:left="743" w:hanging="743"/>
        <w:jc w:val="both"/>
        <w:rPr>
          <w:rFonts w:ascii="Corbel" w:hAnsi="Corbel"/>
          <w:sz w:val="24"/>
          <w:szCs w:val="24"/>
        </w:rPr>
      </w:pPr>
      <w:r w:rsidRPr="00CD3688">
        <w:rPr>
          <w:rFonts w:ascii="Corbel" w:hAnsi="Corbel"/>
          <w:sz w:val="24"/>
          <w:szCs w:val="24"/>
        </w:rPr>
        <w:t xml:space="preserve">OE4 </w:t>
      </w:r>
      <w:r w:rsidRPr="00CD3688">
        <w:rPr>
          <w:rFonts w:ascii="Corbel" w:hAnsi="Corbel"/>
          <w:sz w:val="24"/>
          <w:szCs w:val="24"/>
        </w:rPr>
        <w:tab/>
        <w:t>Funding, facilities and physical resources</w:t>
      </w:r>
    </w:p>
    <w:p w14:paraId="72613F4E" w14:textId="2D93D1EE" w:rsidR="00934232" w:rsidRDefault="00934232" w:rsidP="00100465">
      <w:pPr>
        <w:pStyle w:val="TablePoint"/>
        <w:spacing w:before="60" w:line="320" w:lineRule="atLeast"/>
        <w:ind w:left="743" w:hanging="743"/>
        <w:jc w:val="both"/>
        <w:rPr>
          <w:rFonts w:ascii="Corbel" w:hAnsi="Corbel"/>
          <w:sz w:val="24"/>
          <w:szCs w:val="24"/>
        </w:rPr>
      </w:pPr>
      <w:r w:rsidRPr="00CD3688">
        <w:rPr>
          <w:rFonts w:ascii="Corbel" w:hAnsi="Corbel"/>
          <w:sz w:val="24"/>
          <w:szCs w:val="24"/>
        </w:rPr>
        <w:t>OE5</w:t>
      </w:r>
      <w:r w:rsidRPr="00CD3688">
        <w:rPr>
          <w:rFonts w:ascii="Corbel" w:hAnsi="Corbel"/>
          <w:sz w:val="24"/>
          <w:szCs w:val="24"/>
        </w:rPr>
        <w:tab/>
        <w:t>Management of the student profile</w:t>
      </w:r>
      <w:r w:rsidR="00100465">
        <w:rPr>
          <w:rFonts w:ascii="Corbel" w:hAnsi="Corbel"/>
          <w:sz w:val="24"/>
          <w:szCs w:val="24"/>
        </w:rPr>
        <w:t xml:space="preserve"> </w:t>
      </w:r>
    </w:p>
    <w:p w14:paraId="325CCF92" w14:textId="77777777" w:rsidR="00100465" w:rsidRPr="00CD3688" w:rsidRDefault="00100465" w:rsidP="00100465">
      <w:pPr>
        <w:pStyle w:val="TablePoint"/>
        <w:spacing w:before="60" w:line="320" w:lineRule="atLeast"/>
        <w:ind w:left="743" w:hanging="743"/>
        <w:jc w:val="both"/>
        <w:rPr>
          <w:rFonts w:ascii="Corbel" w:hAnsi="Corbel"/>
          <w:sz w:val="24"/>
          <w:szCs w:val="24"/>
        </w:rPr>
      </w:pPr>
    </w:p>
    <w:p w14:paraId="3F7E7F0F" w14:textId="0A883B0D" w:rsidR="00100465" w:rsidRPr="00772FD8" w:rsidRDefault="0067478F" w:rsidP="0067478F">
      <w:pPr>
        <w:spacing w:before="120" w:after="240" w:line="320" w:lineRule="atLeast"/>
        <w:jc w:val="both"/>
        <w:rPr>
          <w:rFonts w:ascii="Corbel" w:hAnsi="Corbel"/>
          <w:b/>
          <w:sz w:val="24"/>
          <w:szCs w:val="24"/>
        </w:rPr>
      </w:pPr>
      <w:r>
        <w:rPr>
          <w:rFonts w:ascii="Corbel" w:hAnsi="Corbel"/>
          <w:b/>
          <w:sz w:val="24"/>
          <w:szCs w:val="24"/>
        </w:rPr>
        <w:lastRenderedPageBreak/>
        <w:t xml:space="preserve">3. </w:t>
      </w:r>
      <w:r w:rsidR="00100465" w:rsidRPr="00100465">
        <w:rPr>
          <w:rFonts w:ascii="Corbel" w:hAnsi="Corbel"/>
          <w:b/>
          <w:sz w:val="24"/>
          <w:szCs w:val="24"/>
        </w:rPr>
        <w:t xml:space="preserve">QUALITY SYSTEMS (QS) </w:t>
      </w:r>
    </w:p>
    <w:p w14:paraId="364DDB5E" w14:textId="77777777" w:rsidR="00934232" w:rsidRPr="00CD3688" w:rsidRDefault="00934232" w:rsidP="00100465">
      <w:pPr>
        <w:pStyle w:val="TablePoint"/>
        <w:spacing w:before="60" w:line="320" w:lineRule="atLeast"/>
        <w:ind w:left="743" w:hanging="743"/>
        <w:jc w:val="both"/>
        <w:rPr>
          <w:rFonts w:ascii="Corbel" w:hAnsi="Corbel"/>
          <w:sz w:val="24"/>
          <w:szCs w:val="24"/>
        </w:rPr>
      </w:pPr>
      <w:r w:rsidRPr="00CD3688">
        <w:rPr>
          <w:rFonts w:ascii="Corbel" w:hAnsi="Corbel"/>
          <w:sz w:val="24"/>
          <w:szCs w:val="24"/>
        </w:rPr>
        <w:t xml:space="preserve">QS1 </w:t>
      </w:r>
      <w:r w:rsidRPr="00CD3688">
        <w:rPr>
          <w:rFonts w:ascii="Corbel" w:hAnsi="Corbel"/>
          <w:sz w:val="24"/>
          <w:szCs w:val="24"/>
        </w:rPr>
        <w:tab/>
        <w:t>Engagement with external stakeholders</w:t>
      </w:r>
    </w:p>
    <w:p w14:paraId="63E5819C" w14:textId="77777777" w:rsidR="00934232" w:rsidRPr="00CD3688" w:rsidRDefault="00934232" w:rsidP="00100465">
      <w:pPr>
        <w:pStyle w:val="TablePoint"/>
        <w:spacing w:before="60" w:line="320" w:lineRule="atLeast"/>
        <w:ind w:left="743" w:hanging="743"/>
        <w:jc w:val="both"/>
        <w:rPr>
          <w:rFonts w:ascii="Corbel" w:hAnsi="Corbel"/>
          <w:sz w:val="24"/>
          <w:szCs w:val="24"/>
        </w:rPr>
      </w:pPr>
      <w:r w:rsidRPr="00CD3688">
        <w:rPr>
          <w:rFonts w:ascii="Corbel" w:hAnsi="Corbel"/>
          <w:sz w:val="24"/>
          <w:szCs w:val="24"/>
        </w:rPr>
        <w:t>QS2</w:t>
      </w:r>
      <w:r w:rsidRPr="00CD3688">
        <w:rPr>
          <w:rFonts w:ascii="Corbel" w:hAnsi="Corbel"/>
          <w:sz w:val="24"/>
          <w:szCs w:val="24"/>
        </w:rPr>
        <w:tab/>
        <w:t xml:space="preserve">Engagement with students </w:t>
      </w:r>
    </w:p>
    <w:p w14:paraId="76AA1D0D" w14:textId="77777777" w:rsidR="00934232" w:rsidRPr="00CD3688" w:rsidRDefault="00934232" w:rsidP="00100465">
      <w:pPr>
        <w:pStyle w:val="TablePoint"/>
        <w:spacing w:before="60" w:line="320" w:lineRule="atLeast"/>
        <w:ind w:left="743" w:hanging="743"/>
        <w:jc w:val="both"/>
        <w:rPr>
          <w:rFonts w:ascii="Corbel" w:hAnsi="Corbel"/>
          <w:sz w:val="24"/>
          <w:szCs w:val="24"/>
        </w:rPr>
      </w:pPr>
      <w:r w:rsidRPr="00CD3688">
        <w:rPr>
          <w:rFonts w:ascii="Corbel" w:hAnsi="Corbel"/>
          <w:sz w:val="24"/>
          <w:szCs w:val="24"/>
        </w:rPr>
        <w:t>QS3</w:t>
      </w:r>
      <w:r w:rsidRPr="00CD3688">
        <w:rPr>
          <w:rFonts w:ascii="Corbel" w:hAnsi="Corbel"/>
          <w:sz w:val="24"/>
          <w:szCs w:val="24"/>
        </w:rPr>
        <w:tab/>
        <w:t xml:space="preserve">Continuous improvement of the education program </w:t>
      </w:r>
    </w:p>
    <w:p w14:paraId="772984B0" w14:textId="77777777" w:rsidR="00934232" w:rsidRPr="00CD3688" w:rsidRDefault="00934232" w:rsidP="00100465">
      <w:pPr>
        <w:pStyle w:val="TablePoint"/>
        <w:spacing w:before="60" w:line="320" w:lineRule="atLeast"/>
        <w:ind w:left="743" w:hanging="743"/>
        <w:jc w:val="both"/>
        <w:rPr>
          <w:rFonts w:ascii="Corbel" w:hAnsi="Corbel"/>
          <w:sz w:val="24"/>
          <w:szCs w:val="24"/>
        </w:rPr>
      </w:pPr>
      <w:r w:rsidRPr="00CD3688">
        <w:rPr>
          <w:rFonts w:ascii="Corbel" w:hAnsi="Corbel"/>
          <w:sz w:val="24"/>
          <w:szCs w:val="24"/>
        </w:rPr>
        <w:t>QS4</w:t>
      </w:r>
      <w:r w:rsidRPr="00CD3688">
        <w:rPr>
          <w:rFonts w:ascii="Corbel" w:hAnsi="Corbel"/>
          <w:sz w:val="24"/>
          <w:szCs w:val="24"/>
        </w:rPr>
        <w:tab/>
        <w:t xml:space="preserve">Dissemination to students of educational expectations </w:t>
      </w:r>
    </w:p>
    <w:p w14:paraId="0ED455A4" w14:textId="77777777" w:rsidR="00934232" w:rsidRDefault="00934232" w:rsidP="00100465">
      <w:pPr>
        <w:pStyle w:val="TablePoint"/>
        <w:spacing w:before="60" w:line="320" w:lineRule="atLeast"/>
        <w:ind w:left="743" w:hanging="743"/>
        <w:jc w:val="both"/>
        <w:rPr>
          <w:rFonts w:ascii="Corbel" w:hAnsi="Corbel"/>
          <w:sz w:val="24"/>
          <w:szCs w:val="24"/>
        </w:rPr>
      </w:pPr>
      <w:r w:rsidRPr="00CD3688">
        <w:rPr>
          <w:rFonts w:ascii="Corbel" w:hAnsi="Corbel"/>
          <w:sz w:val="24"/>
          <w:szCs w:val="24"/>
        </w:rPr>
        <w:t xml:space="preserve">QS5 </w:t>
      </w:r>
      <w:r w:rsidRPr="00CD3688">
        <w:rPr>
          <w:rFonts w:ascii="Corbel" w:hAnsi="Corbel"/>
          <w:sz w:val="24"/>
          <w:szCs w:val="24"/>
        </w:rPr>
        <w:tab/>
        <w:t xml:space="preserve">Benchmarking </w:t>
      </w:r>
    </w:p>
    <w:p w14:paraId="72DD4594" w14:textId="77777777" w:rsidR="00100465" w:rsidRPr="00CD3688" w:rsidRDefault="00100465" w:rsidP="00B36C03">
      <w:pPr>
        <w:pStyle w:val="TablePoint"/>
        <w:spacing w:before="60" w:line="320" w:lineRule="atLeast"/>
        <w:jc w:val="both"/>
        <w:rPr>
          <w:rFonts w:ascii="Corbel" w:hAnsi="Corbel"/>
          <w:sz w:val="24"/>
          <w:szCs w:val="24"/>
        </w:rPr>
      </w:pPr>
    </w:p>
    <w:p w14:paraId="02E6383E" w14:textId="274E1F9E" w:rsidR="00934232" w:rsidRPr="00100465" w:rsidRDefault="0067478F" w:rsidP="00D34CED">
      <w:pPr>
        <w:pStyle w:val="TablePoint"/>
        <w:spacing w:before="120" w:after="240" w:line="320" w:lineRule="atLeast"/>
        <w:ind w:left="0"/>
        <w:rPr>
          <w:rFonts w:ascii="Corbel" w:hAnsi="Corbel"/>
          <w:b/>
          <w:sz w:val="24"/>
          <w:szCs w:val="24"/>
        </w:rPr>
      </w:pPr>
      <w:r>
        <w:rPr>
          <w:rFonts w:ascii="Corbel" w:hAnsi="Corbel"/>
          <w:b/>
          <w:sz w:val="24"/>
          <w:szCs w:val="24"/>
        </w:rPr>
        <w:t xml:space="preserve">4. </w:t>
      </w:r>
      <w:r w:rsidR="00100465" w:rsidRPr="00100465">
        <w:rPr>
          <w:rFonts w:ascii="Corbel" w:hAnsi="Corbel"/>
          <w:b/>
          <w:sz w:val="24"/>
          <w:szCs w:val="24"/>
        </w:rPr>
        <w:t>ACADEMIC PROGRAM (AP)</w:t>
      </w:r>
    </w:p>
    <w:p w14:paraId="550856D3" w14:textId="77777777" w:rsidR="00934232" w:rsidRPr="00CD3688" w:rsidRDefault="00934232" w:rsidP="00772FD8">
      <w:pPr>
        <w:pStyle w:val="TablePoint"/>
        <w:spacing w:before="60" w:line="320" w:lineRule="atLeast"/>
        <w:ind w:left="0"/>
        <w:jc w:val="both"/>
        <w:rPr>
          <w:rFonts w:ascii="Corbel" w:hAnsi="Corbel"/>
          <w:sz w:val="24"/>
          <w:szCs w:val="24"/>
        </w:rPr>
      </w:pPr>
      <w:r w:rsidRPr="00CD3688">
        <w:rPr>
          <w:rFonts w:ascii="Corbel" w:hAnsi="Corbel"/>
          <w:sz w:val="24"/>
          <w:szCs w:val="24"/>
        </w:rPr>
        <w:t xml:space="preserve">AP1 </w:t>
      </w:r>
      <w:r w:rsidRPr="00CD3688">
        <w:rPr>
          <w:rFonts w:ascii="Corbel" w:hAnsi="Corbel"/>
          <w:sz w:val="24"/>
          <w:szCs w:val="24"/>
        </w:rPr>
        <w:tab/>
        <w:t>Development of the education specification for the program</w:t>
      </w:r>
    </w:p>
    <w:p w14:paraId="3BF7AE41" w14:textId="77777777" w:rsidR="00934232" w:rsidRPr="00CD3688" w:rsidRDefault="00934232" w:rsidP="00100465">
      <w:pPr>
        <w:pStyle w:val="TablePoint"/>
        <w:spacing w:before="60" w:line="320" w:lineRule="atLeast"/>
        <w:ind w:left="743" w:hanging="743"/>
        <w:jc w:val="both"/>
        <w:rPr>
          <w:rFonts w:ascii="Corbel" w:hAnsi="Corbel"/>
          <w:sz w:val="24"/>
          <w:szCs w:val="24"/>
        </w:rPr>
      </w:pPr>
      <w:r w:rsidRPr="00CD3688">
        <w:rPr>
          <w:rFonts w:ascii="Corbel" w:hAnsi="Corbel"/>
          <w:sz w:val="24"/>
          <w:szCs w:val="24"/>
        </w:rPr>
        <w:t xml:space="preserve">AP2 </w:t>
      </w:r>
      <w:r w:rsidRPr="00CD3688">
        <w:rPr>
          <w:rFonts w:ascii="Corbel" w:hAnsi="Corbel"/>
          <w:sz w:val="24"/>
          <w:szCs w:val="24"/>
        </w:rPr>
        <w:tab/>
        <w:t>Approach to program and curriculum design</w:t>
      </w:r>
    </w:p>
    <w:p w14:paraId="27E4B6AD" w14:textId="77777777" w:rsidR="00934232" w:rsidRPr="00CD3688" w:rsidRDefault="00934232" w:rsidP="00100465">
      <w:pPr>
        <w:pStyle w:val="TablePoint"/>
        <w:spacing w:before="60" w:line="320" w:lineRule="atLeast"/>
        <w:ind w:left="743" w:hanging="743"/>
        <w:jc w:val="both"/>
        <w:rPr>
          <w:rFonts w:ascii="Corbel" w:hAnsi="Corbel"/>
          <w:sz w:val="24"/>
          <w:szCs w:val="24"/>
        </w:rPr>
      </w:pPr>
      <w:r w:rsidRPr="00CD3688">
        <w:rPr>
          <w:rFonts w:ascii="Corbel" w:hAnsi="Corbel"/>
          <w:sz w:val="24"/>
          <w:szCs w:val="24"/>
        </w:rPr>
        <w:t xml:space="preserve">AP3 </w:t>
      </w:r>
      <w:r w:rsidRPr="00CD3688">
        <w:rPr>
          <w:rFonts w:ascii="Corbel" w:hAnsi="Corbel"/>
          <w:sz w:val="24"/>
          <w:szCs w:val="24"/>
        </w:rPr>
        <w:tab/>
        <w:t>Program structure and implementation framework</w:t>
      </w:r>
    </w:p>
    <w:p w14:paraId="0C40D422" w14:textId="77777777" w:rsidR="00934232" w:rsidRPr="00CD3688" w:rsidRDefault="00934232" w:rsidP="00100465">
      <w:pPr>
        <w:pStyle w:val="TablePoint"/>
        <w:keepNext/>
        <w:keepLines/>
        <w:spacing w:before="60" w:line="320" w:lineRule="atLeast"/>
        <w:ind w:left="743" w:hanging="743"/>
        <w:jc w:val="both"/>
        <w:rPr>
          <w:rFonts w:ascii="Corbel" w:hAnsi="Corbel"/>
          <w:sz w:val="24"/>
          <w:szCs w:val="24"/>
        </w:rPr>
      </w:pPr>
      <w:r w:rsidRPr="00CD3688">
        <w:rPr>
          <w:rFonts w:ascii="Corbel" w:hAnsi="Corbel"/>
          <w:sz w:val="24"/>
          <w:szCs w:val="24"/>
        </w:rPr>
        <w:t xml:space="preserve">AP4 </w:t>
      </w:r>
      <w:r w:rsidRPr="00CD3688">
        <w:rPr>
          <w:rFonts w:ascii="Corbel" w:hAnsi="Corbel"/>
          <w:sz w:val="24"/>
          <w:szCs w:val="24"/>
        </w:rPr>
        <w:tab/>
      </w:r>
      <w:r w:rsidRPr="00CD3688">
        <w:rPr>
          <w:rFonts w:ascii="Corbel" w:hAnsi="Corbel" w:cs="Helvetica"/>
          <w:sz w:val="24"/>
          <w:szCs w:val="24"/>
        </w:rPr>
        <w:t>Engagement with professional practice</w:t>
      </w:r>
    </w:p>
    <w:p w14:paraId="2E16C231" w14:textId="77777777" w:rsidR="00934232" w:rsidRPr="00CD3688" w:rsidRDefault="00934232" w:rsidP="00100465">
      <w:pPr>
        <w:pStyle w:val="TablePoint"/>
        <w:keepNext/>
        <w:keepLines/>
        <w:spacing w:before="60" w:line="320" w:lineRule="atLeast"/>
        <w:ind w:left="743" w:hanging="743"/>
        <w:jc w:val="both"/>
        <w:rPr>
          <w:rFonts w:ascii="Corbel" w:hAnsi="Corbel"/>
          <w:sz w:val="24"/>
          <w:szCs w:val="24"/>
        </w:rPr>
      </w:pPr>
      <w:r w:rsidRPr="00CD3688">
        <w:rPr>
          <w:rFonts w:ascii="Corbel" w:hAnsi="Corbel"/>
          <w:sz w:val="24"/>
          <w:szCs w:val="24"/>
        </w:rPr>
        <w:t xml:space="preserve">AP5 </w:t>
      </w:r>
      <w:r w:rsidRPr="00CD3688">
        <w:rPr>
          <w:rFonts w:ascii="Corbel" w:hAnsi="Corbel"/>
          <w:sz w:val="24"/>
          <w:szCs w:val="24"/>
        </w:rPr>
        <w:tab/>
        <w:t>Program curriculum (</w:t>
      </w:r>
      <w:r w:rsidRPr="00CD3688">
        <w:rPr>
          <w:rFonts w:ascii="Corbel" w:hAnsi="Corbel" w:cs="Helvetica"/>
          <w:sz w:val="24"/>
          <w:szCs w:val="24"/>
        </w:rPr>
        <w:t>learning outcomes, content, pedagogy, assessment)</w:t>
      </w:r>
    </w:p>
    <w:p w14:paraId="524CBC26" w14:textId="77777777" w:rsidR="00D34CED" w:rsidRPr="009F702C" w:rsidRDefault="00D34CED" w:rsidP="00B36C03">
      <w:pPr>
        <w:spacing w:before="60" w:line="320" w:lineRule="atLeast"/>
        <w:rPr>
          <w:rFonts w:ascii="Corbel" w:hAnsi="Corbel"/>
          <w:sz w:val="24"/>
          <w:szCs w:val="24"/>
        </w:rPr>
      </w:pPr>
    </w:p>
    <w:p w14:paraId="2A49F63A" w14:textId="7698B20E" w:rsidR="00934232" w:rsidRPr="009F702C" w:rsidRDefault="009F702C" w:rsidP="00D34CED">
      <w:pPr>
        <w:spacing w:before="120" w:after="240"/>
        <w:rPr>
          <w:rFonts w:ascii="Corbel" w:hAnsi="Corbel"/>
          <w:b/>
          <w:sz w:val="24"/>
          <w:szCs w:val="24"/>
        </w:rPr>
      </w:pPr>
      <w:r w:rsidRPr="009F702C">
        <w:rPr>
          <w:rFonts w:ascii="Corbel" w:hAnsi="Corbel"/>
          <w:b/>
          <w:sz w:val="24"/>
          <w:szCs w:val="24"/>
        </w:rPr>
        <w:t xml:space="preserve">5. APPENDICES </w:t>
      </w:r>
    </w:p>
    <w:p w14:paraId="0BBF91C0" w14:textId="5AF3B174" w:rsidR="005233AE" w:rsidRPr="009F702C" w:rsidRDefault="009F702C" w:rsidP="009F702C">
      <w:pPr>
        <w:jc w:val="both"/>
        <w:rPr>
          <w:rFonts w:ascii="Corbel" w:hAnsi="Corbel"/>
          <w:i/>
          <w:sz w:val="24"/>
          <w:szCs w:val="24"/>
        </w:rPr>
      </w:pPr>
      <w:r w:rsidRPr="009F702C">
        <w:rPr>
          <w:rFonts w:ascii="Corbel" w:hAnsi="Corbel"/>
          <w:i/>
          <w:sz w:val="24"/>
          <w:szCs w:val="24"/>
        </w:rPr>
        <w:t>Accreditation is an evidence-based process, thus the Education Provider’s statement of claims (above) must therefore be supported by appropriate evidence. I</w:t>
      </w:r>
      <w:r w:rsidR="006C378F" w:rsidRPr="009F702C">
        <w:rPr>
          <w:rFonts w:ascii="Corbel" w:hAnsi="Corbel"/>
          <w:i/>
          <w:sz w:val="24"/>
          <w:szCs w:val="24"/>
        </w:rPr>
        <w:t xml:space="preserve">t will </w:t>
      </w:r>
      <w:r w:rsidRPr="009F702C">
        <w:rPr>
          <w:rFonts w:ascii="Corbel" w:hAnsi="Corbel"/>
          <w:i/>
          <w:sz w:val="24"/>
          <w:szCs w:val="24"/>
        </w:rPr>
        <w:t xml:space="preserve">often </w:t>
      </w:r>
      <w:r w:rsidR="006C378F" w:rsidRPr="009F702C">
        <w:rPr>
          <w:rFonts w:ascii="Corbel" w:hAnsi="Corbel"/>
          <w:i/>
          <w:sz w:val="24"/>
          <w:szCs w:val="24"/>
        </w:rPr>
        <w:t>be ap</w:t>
      </w:r>
      <w:r w:rsidR="00202154" w:rsidRPr="009F702C">
        <w:rPr>
          <w:rFonts w:ascii="Corbel" w:hAnsi="Corbel"/>
          <w:i/>
          <w:sz w:val="24"/>
          <w:szCs w:val="24"/>
        </w:rPr>
        <w:t xml:space="preserve">propriate to provide </w:t>
      </w:r>
      <w:r w:rsidRPr="009F702C">
        <w:rPr>
          <w:rFonts w:ascii="Corbel" w:hAnsi="Corbel"/>
          <w:i/>
          <w:sz w:val="24"/>
          <w:szCs w:val="24"/>
        </w:rPr>
        <w:t xml:space="preserve">this </w:t>
      </w:r>
      <w:r w:rsidR="006C378F" w:rsidRPr="009F702C">
        <w:rPr>
          <w:rFonts w:ascii="Corbel" w:hAnsi="Corbel"/>
          <w:i/>
          <w:sz w:val="24"/>
          <w:szCs w:val="24"/>
        </w:rPr>
        <w:t>evidence</w:t>
      </w:r>
      <w:r w:rsidRPr="009F702C">
        <w:rPr>
          <w:rFonts w:ascii="Corbel" w:hAnsi="Corbel"/>
          <w:i/>
          <w:sz w:val="24"/>
          <w:szCs w:val="24"/>
        </w:rPr>
        <w:t xml:space="preserve"> in numbered appendices</w:t>
      </w:r>
      <w:r>
        <w:rPr>
          <w:rFonts w:ascii="Corbel" w:hAnsi="Corbel"/>
          <w:i/>
          <w:sz w:val="24"/>
          <w:szCs w:val="24"/>
        </w:rPr>
        <w:t xml:space="preserve"> that can be readily cross-referenced</w:t>
      </w:r>
      <w:r w:rsidR="006C378F" w:rsidRPr="009F702C">
        <w:rPr>
          <w:rFonts w:ascii="Corbel" w:hAnsi="Corbel"/>
          <w:i/>
          <w:sz w:val="24"/>
          <w:szCs w:val="24"/>
        </w:rPr>
        <w:t xml:space="preserve">. </w:t>
      </w:r>
    </w:p>
    <w:p w14:paraId="4F472361" w14:textId="77777777" w:rsidR="005233AE" w:rsidRPr="00D60DC7" w:rsidRDefault="005233AE" w:rsidP="00202154">
      <w:pPr>
        <w:jc w:val="both"/>
        <w:rPr>
          <w:rFonts w:ascii="Corbel" w:hAnsi="Corbel"/>
          <w:sz w:val="24"/>
          <w:szCs w:val="24"/>
        </w:rPr>
      </w:pPr>
    </w:p>
    <w:p w14:paraId="772515A7" w14:textId="77777777" w:rsidR="005233AE" w:rsidRPr="00D60DC7" w:rsidRDefault="005233AE" w:rsidP="00100465">
      <w:pPr>
        <w:rPr>
          <w:rFonts w:ascii="Corbel" w:hAnsi="Corbel"/>
          <w:sz w:val="24"/>
          <w:szCs w:val="24"/>
        </w:rPr>
      </w:pPr>
    </w:p>
    <w:p w14:paraId="23D41D51" w14:textId="77777777" w:rsidR="006A396B" w:rsidRPr="00D60DC7" w:rsidRDefault="006A396B" w:rsidP="00100465">
      <w:pPr>
        <w:tabs>
          <w:tab w:val="left" w:pos="1773"/>
        </w:tabs>
        <w:rPr>
          <w:rFonts w:ascii="Corbel" w:hAnsi="Corbel"/>
          <w:sz w:val="24"/>
          <w:szCs w:val="24"/>
        </w:rPr>
      </w:pPr>
    </w:p>
    <w:p w14:paraId="1B756333" w14:textId="77777777" w:rsidR="006A396B" w:rsidRPr="00D60DC7" w:rsidRDefault="006A396B" w:rsidP="00100465">
      <w:pPr>
        <w:rPr>
          <w:rFonts w:ascii="Corbel" w:hAnsi="Corbel"/>
          <w:sz w:val="24"/>
          <w:szCs w:val="24"/>
        </w:rPr>
      </w:pPr>
    </w:p>
    <w:p w14:paraId="016B6CE7" w14:textId="77777777" w:rsidR="009458AB" w:rsidRPr="00D60DC7" w:rsidRDefault="009458AB" w:rsidP="00100465">
      <w:pPr>
        <w:rPr>
          <w:rFonts w:ascii="Corbel" w:hAnsi="Corbel"/>
          <w:sz w:val="24"/>
          <w:szCs w:val="24"/>
        </w:rPr>
      </w:pPr>
    </w:p>
    <w:p w14:paraId="113D9770" w14:textId="77777777" w:rsidR="009458AB" w:rsidRPr="00D60DC7" w:rsidRDefault="009458AB" w:rsidP="00100465">
      <w:pPr>
        <w:rPr>
          <w:rFonts w:ascii="Corbel" w:hAnsi="Corbel"/>
          <w:sz w:val="24"/>
          <w:szCs w:val="24"/>
        </w:rPr>
      </w:pPr>
    </w:p>
    <w:sectPr w:rsidR="009458AB" w:rsidRPr="00D60DC7" w:rsidSect="00AB2222">
      <w:headerReference w:type="default" r:id="rId7"/>
      <w:footerReference w:type="even" r:id="rId8"/>
      <w:footerReference w:type="default" r:id="rId9"/>
      <w:pgSz w:w="11900" w:h="16840"/>
      <w:pgMar w:top="1701" w:right="1418" w:bottom="144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0F62E2" w14:textId="77777777" w:rsidR="00D34CED" w:rsidRDefault="00D34CED" w:rsidP="006A396B">
      <w:r>
        <w:separator/>
      </w:r>
    </w:p>
  </w:endnote>
  <w:endnote w:type="continuationSeparator" w:id="0">
    <w:p w14:paraId="2E0E4AB1" w14:textId="77777777" w:rsidR="00D34CED" w:rsidRDefault="00D34CED" w:rsidP="006A39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Helvetica">
    <w:panose1 w:val="020B0604020202020204"/>
    <w:charset w:val="00"/>
    <w:family w:val="auto"/>
    <w:pitch w:val="variable"/>
    <w:sig w:usb0="E00002FF" w:usb1="5000785B" w:usb2="00000000" w:usb3="00000000" w:csb0="0000019F" w:csb1="00000000"/>
  </w:font>
  <w:font w:name="Times Roman">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F3DA1" w14:textId="77777777" w:rsidR="00D34CED" w:rsidRDefault="00D34CED" w:rsidP="009458A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32C31B8" w14:textId="77777777" w:rsidR="00D34CED" w:rsidRDefault="00D34CED" w:rsidP="009458A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F3122" w14:textId="4430F1A8" w:rsidR="00D34CED" w:rsidRPr="00AB2222" w:rsidRDefault="00D34CED" w:rsidP="009458AB">
    <w:pPr>
      <w:pStyle w:val="Footer"/>
      <w:framePr w:wrap="around" w:vAnchor="text" w:hAnchor="margin" w:xAlign="right" w:y="1"/>
      <w:rPr>
        <w:rStyle w:val="PageNumber"/>
        <w:rFonts w:ascii="Corbel" w:hAnsi="Corbel"/>
      </w:rPr>
    </w:pPr>
    <w:r w:rsidRPr="00AB2222">
      <w:rPr>
        <w:rStyle w:val="PageNumber"/>
        <w:rFonts w:ascii="Corbel" w:hAnsi="Corbel"/>
      </w:rPr>
      <w:fldChar w:fldCharType="begin"/>
    </w:r>
    <w:r w:rsidRPr="00AB2222">
      <w:rPr>
        <w:rStyle w:val="PageNumber"/>
        <w:rFonts w:ascii="Corbel" w:hAnsi="Corbel"/>
      </w:rPr>
      <w:instrText xml:space="preserve">PAGE  </w:instrText>
    </w:r>
    <w:r w:rsidRPr="00AB2222">
      <w:rPr>
        <w:rStyle w:val="PageNumber"/>
        <w:rFonts w:ascii="Corbel" w:hAnsi="Corbel"/>
      </w:rPr>
      <w:fldChar w:fldCharType="separate"/>
    </w:r>
    <w:r w:rsidR="00B36C03">
      <w:rPr>
        <w:rStyle w:val="PageNumber"/>
        <w:rFonts w:ascii="Corbel" w:hAnsi="Corbel"/>
        <w:noProof/>
      </w:rPr>
      <w:t>1</w:t>
    </w:r>
    <w:r w:rsidRPr="00AB2222">
      <w:rPr>
        <w:rStyle w:val="PageNumber"/>
        <w:rFonts w:ascii="Corbel" w:hAnsi="Corbel"/>
      </w:rPr>
      <w:fldChar w:fldCharType="end"/>
    </w:r>
  </w:p>
  <w:p w14:paraId="478CAF9B" w14:textId="0E207C03" w:rsidR="00D34CED" w:rsidRPr="009458AB" w:rsidRDefault="00D34CED" w:rsidP="009458AB">
    <w:pPr>
      <w:pStyle w:val="Footer"/>
      <w:ind w:right="360"/>
      <w:rPr>
        <w:rFonts w:ascii="Corbel" w:hAnsi="Corbel"/>
      </w:rPr>
    </w:pPr>
    <w:r w:rsidRPr="00955D98">
      <w:rPr>
        <w:rFonts w:ascii="Corbel" w:hAnsi="Corbel"/>
        <w:sz w:val="16"/>
        <w:szCs w:val="16"/>
      </w:rPr>
      <w:t>AMS</w:t>
    </w:r>
    <w:r>
      <w:rPr>
        <w:rFonts w:ascii="Corbel" w:hAnsi="Corbel"/>
        <w:sz w:val="16"/>
        <w:szCs w:val="16"/>
      </w:rPr>
      <w:t>-TPL-310</w:t>
    </w:r>
    <w:r>
      <w:rPr>
        <w:rFonts w:ascii="Corbel" w:hAnsi="Corbel"/>
      </w:rPr>
      <w:tab/>
      <w:t>Accreditation Submission (Self-study Report)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E75C0A" w14:textId="77777777" w:rsidR="00D34CED" w:rsidRDefault="00D34CED" w:rsidP="006A396B">
      <w:r>
        <w:separator/>
      </w:r>
    </w:p>
  </w:footnote>
  <w:footnote w:type="continuationSeparator" w:id="0">
    <w:p w14:paraId="44C21DE5" w14:textId="77777777" w:rsidR="00D34CED" w:rsidRDefault="00D34CED" w:rsidP="006A39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FAD7" w14:textId="77777777" w:rsidR="00D34CED" w:rsidRPr="009458AB" w:rsidRDefault="00D34CED">
    <w:pPr>
      <w:pStyle w:val="Header"/>
      <w:rPr>
        <w:sz w:val="22"/>
        <w:szCs w:val="22"/>
      </w:rPr>
    </w:pPr>
    <w:r w:rsidRPr="009458AB">
      <w:rPr>
        <w:noProof/>
        <w:sz w:val="22"/>
        <w:szCs w:val="22"/>
      </w:rPr>
      <w:drawing>
        <wp:anchor distT="0" distB="0" distL="114300" distR="114300" simplePos="0" relativeHeight="251659264" behindDoc="0" locked="0" layoutInCell="1" allowOverlap="1" wp14:anchorId="64AD1574" wp14:editId="43A704B9">
          <wp:simplePos x="0" y="0"/>
          <wp:positionH relativeFrom="column">
            <wp:posOffset>5143500</wp:posOffset>
          </wp:positionH>
          <wp:positionV relativeFrom="paragraph">
            <wp:posOffset>-187960</wp:posOffset>
          </wp:positionV>
          <wp:extent cx="571500" cy="736600"/>
          <wp:effectExtent l="0" t="0" r="12700" b="0"/>
          <wp:wrapThrough wrapText="bothSides">
            <wp:wrapPolygon edited="0">
              <wp:start x="0" y="0"/>
              <wp:lineTo x="0" y="20855"/>
              <wp:lineTo x="21120" y="20855"/>
              <wp:lineTo x="21120"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736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38CBAC" w14:textId="25D611A5" w:rsidR="00D34CED" w:rsidRDefault="00D34CED" w:rsidP="008B619A">
    <w:pPr>
      <w:pStyle w:val="Header"/>
      <w:spacing w:after="120"/>
      <w:rPr>
        <w:rFonts w:ascii="Corbel" w:hAnsi="Corbel"/>
        <w:b/>
        <w:sz w:val="32"/>
        <w:szCs w:val="32"/>
      </w:rPr>
    </w:pPr>
    <w:r>
      <w:rPr>
        <w:rFonts w:ascii="Corbel" w:hAnsi="Corbel"/>
        <w:b/>
        <w:sz w:val="32"/>
        <w:szCs w:val="32"/>
      </w:rPr>
      <w:t>Accreditation Submission (Self-study Report)</w:t>
    </w:r>
  </w:p>
  <w:p w14:paraId="26EA367D" w14:textId="6E6024F6" w:rsidR="00D34CED" w:rsidRDefault="00D34C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7FAE1493"/>
    <w:multiLevelType w:val="hybridMultilevel"/>
    <w:tmpl w:val="0C101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396B"/>
    <w:rsid w:val="000033C9"/>
    <w:rsid w:val="000454D6"/>
    <w:rsid w:val="00100465"/>
    <w:rsid w:val="00202154"/>
    <w:rsid w:val="00234484"/>
    <w:rsid w:val="00265182"/>
    <w:rsid w:val="00272A75"/>
    <w:rsid w:val="00281B91"/>
    <w:rsid w:val="002A0C93"/>
    <w:rsid w:val="003B1014"/>
    <w:rsid w:val="003C5311"/>
    <w:rsid w:val="005233AE"/>
    <w:rsid w:val="00550316"/>
    <w:rsid w:val="00634297"/>
    <w:rsid w:val="0067478F"/>
    <w:rsid w:val="006775F2"/>
    <w:rsid w:val="006A396B"/>
    <w:rsid w:val="006C378F"/>
    <w:rsid w:val="006C6E8F"/>
    <w:rsid w:val="00772FD8"/>
    <w:rsid w:val="008B619A"/>
    <w:rsid w:val="00932F89"/>
    <w:rsid w:val="0093339D"/>
    <w:rsid w:val="00934232"/>
    <w:rsid w:val="009458AB"/>
    <w:rsid w:val="00955D98"/>
    <w:rsid w:val="009F702C"/>
    <w:rsid w:val="00AB2222"/>
    <w:rsid w:val="00B36C03"/>
    <w:rsid w:val="00B77BA7"/>
    <w:rsid w:val="00CD3688"/>
    <w:rsid w:val="00D34CED"/>
    <w:rsid w:val="00D60DC7"/>
    <w:rsid w:val="00D92076"/>
    <w:rsid w:val="00E1241B"/>
    <w:rsid w:val="00F613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5151DFF"/>
  <w14:defaultImageDpi w14:val="300"/>
  <w15:docId w15:val="{D1498599-0994-4A11-85E9-1F82BEFF9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4232"/>
    <w:pPr>
      <w:widowControl w:val="0"/>
      <w:spacing w:line="240" w:lineRule="atLeast"/>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396B"/>
    <w:pPr>
      <w:tabs>
        <w:tab w:val="center" w:pos="4320"/>
        <w:tab w:val="right" w:pos="8640"/>
      </w:tabs>
    </w:pPr>
  </w:style>
  <w:style w:type="character" w:customStyle="1" w:styleId="HeaderChar">
    <w:name w:val="Header Char"/>
    <w:basedOn w:val="DefaultParagraphFont"/>
    <w:link w:val="Header"/>
    <w:uiPriority w:val="99"/>
    <w:rsid w:val="006A396B"/>
  </w:style>
  <w:style w:type="paragraph" w:styleId="Footer">
    <w:name w:val="footer"/>
    <w:basedOn w:val="Normal"/>
    <w:link w:val="FooterChar"/>
    <w:uiPriority w:val="99"/>
    <w:unhideWhenUsed/>
    <w:rsid w:val="006A396B"/>
    <w:pPr>
      <w:tabs>
        <w:tab w:val="center" w:pos="4320"/>
        <w:tab w:val="right" w:pos="8640"/>
      </w:tabs>
    </w:pPr>
  </w:style>
  <w:style w:type="character" w:customStyle="1" w:styleId="FooterChar">
    <w:name w:val="Footer Char"/>
    <w:basedOn w:val="DefaultParagraphFont"/>
    <w:link w:val="Footer"/>
    <w:uiPriority w:val="99"/>
    <w:rsid w:val="006A396B"/>
  </w:style>
  <w:style w:type="table" w:styleId="TableGrid">
    <w:name w:val="Table Grid"/>
    <w:basedOn w:val="TableNormal"/>
    <w:uiPriority w:val="59"/>
    <w:rsid w:val="009458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9458AB"/>
  </w:style>
  <w:style w:type="paragraph" w:customStyle="1" w:styleId="TablePoint">
    <w:name w:val="Table Point"/>
    <w:basedOn w:val="Normal"/>
    <w:rsid w:val="00934232"/>
    <w:pPr>
      <w:tabs>
        <w:tab w:val="left" w:pos="743"/>
        <w:tab w:val="left" w:pos="2041"/>
      </w:tabs>
      <w:overflowPunct w:val="0"/>
      <w:autoSpaceDE w:val="0"/>
      <w:autoSpaceDN w:val="0"/>
      <w:adjustRightInd w:val="0"/>
      <w:spacing w:before="40" w:line="240" w:lineRule="auto"/>
      <w:ind w:left="34"/>
      <w:textAlignment w:val="baseline"/>
    </w:pPr>
    <w:rPr>
      <w:rFonts w:ascii="Arial" w:hAnsi="Arial"/>
      <w:sz w:val="18"/>
      <w:lang w:val="en-AU" w:eastAsia="ja-JP"/>
    </w:rPr>
  </w:style>
  <w:style w:type="paragraph" w:styleId="ListParagraph">
    <w:name w:val="List Paragraph"/>
    <w:basedOn w:val="Normal"/>
    <w:uiPriority w:val="34"/>
    <w:qFormat/>
    <w:rsid w:val="009342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40F010B837284B83496729A98E6DFD" ma:contentTypeVersion="11" ma:contentTypeDescription="Create a new document." ma:contentTypeScope="" ma:versionID="60cb177e9cfe3b18a8927425dcb2fd21">
  <xsd:schema xmlns:xsd="http://www.w3.org/2001/XMLSchema" xmlns:xs="http://www.w3.org/2001/XMLSchema" xmlns:p="http://schemas.microsoft.com/office/2006/metadata/properties" xmlns:ns2="4e206845-6a7d-4b83-941f-bd4ef6db247f" xmlns:ns3="b9943c71-e934-4eeb-8a94-e500b92c8eb2" targetNamespace="http://schemas.microsoft.com/office/2006/metadata/properties" ma:root="true" ma:fieldsID="f001318cd91fc55f0047533dbf8b4add" ns2:_="" ns3:_="">
    <xsd:import namespace="4e206845-6a7d-4b83-941f-bd4ef6db247f"/>
    <xsd:import namespace="b9943c71-e934-4eeb-8a94-e500b92c8eb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206845-6a7d-4b83-941f-bd4ef6db24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943c71-e934-4eeb-8a94-e500b92c8eb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F543422-0066-4835-B03B-C3E437BC5956}"/>
</file>

<file path=customXml/itemProps2.xml><?xml version="1.0" encoding="utf-8"?>
<ds:datastoreItem xmlns:ds="http://schemas.openxmlformats.org/officeDocument/2006/customXml" ds:itemID="{7AA35C44-CA1A-4173-B991-AC23F74AB8DB}"/>
</file>

<file path=customXml/itemProps3.xml><?xml version="1.0" encoding="utf-8"?>
<ds:datastoreItem xmlns:ds="http://schemas.openxmlformats.org/officeDocument/2006/customXml" ds:itemID="{D8B1C749-3FC4-4314-AA33-21E0FC14A2D0}"/>
</file>

<file path=docProps/app.xml><?xml version="1.0" encoding="utf-8"?>
<Properties xmlns="http://schemas.openxmlformats.org/officeDocument/2006/extended-properties" xmlns:vt="http://schemas.openxmlformats.org/officeDocument/2006/docPropsVTypes">
  <Template>Normal</Template>
  <TotalTime>1</TotalTime>
  <Pages>2</Pages>
  <Words>406</Words>
  <Characters>2315</Characters>
  <Application>Microsoft Office Word</Application>
  <DocSecurity>0</DocSecurity>
  <Lines>19</Lines>
  <Paragraphs>5</Paragraphs>
  <ScaleCrop>false</ScaleCrop>
  <Company/>
  <LinksUpToDate>false</LinksUpToDate>
  <CharactersWithSpaces>2716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 study report template</dc:title>
  <dc:subject>AMS 2019</dc:subject>
  <dc:creator>Engineers Australia</dc:creator>
  <cp:keywords/>
  <dc:description/>
  <cp:lastModifiedBy>Erin Polmear</cp:lastModifiedBy>
  <cp:revision>2</cp:revision>
  <dcterms:created xsi:type="dcterms:W3CDTF">2022-05-17T05:42:00Z</dcterms:created>
  <dcterms:modified xsi:type="dcterms:W3CDTF">2022-05-17T05:42:00Z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0x0101002A40F010B837284B83496729A98E6DFD</vt:lpwstr>
  </property>
</Properties>
</file>