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E4" w:rsidRDefault="00DB15E4" w:rsidP="00DB15E4">
      <w:pPr>
        <w:pStyle w:val="BodyText"/>
        <w:adjustRightInd w:val="0"/>
        <w:snapToGrid w:val="0"/>
        <w:jc w:val="center"/>
        <w:rPr>
          <w:sz w:val="18"/>
          <w:szCs w:val="18"/>
          <w:lang w:eastAsia="zh-TW"/>
        </w:rPr>
      </w:pPr>
      <w:r w:rsidRPr="00855482">
        <w:rPr>
          <w:sz w:val="18"/>
          <w:szCs w:val="18"/>
          <w:lang w:eastAsia="zh-TW"/>
        </w:rPr>
        <w:t>Engineers Australia Hong Kong Chapter</w:t>
      </w:r>
    </w:p>
    <w:p w:rsidR="00DB15E4" w:rsidRPr="00855482" w:rsidRDefault="00DB15E4" w:rsidP="00DB15E4">
      <w:pPr>
        <w:pStyle w:val="BodyText"/>
        <w:adjustRightInd w:val="0"/>
        <w:snapToGrid w:val="0"/>
        <w:jc w:val="center"/>
        <w:rPr>
          <w:rFonts w:hint="eastAsia"/>
          <w:sz w:val="18"/>
          <w:szCs w:val="18"/>
          <w:lang w:eastAsia="zh-TW"/>
        </w:rPr>
      </w:pPr>
      <w:r>
        <w:rPr>
          <w:rFonts w:hint="eastAsia"/>
          <w:sz w:val="18"/>
          <w:szCs w:val="18"/>
          <w:lang w:eastAsia="zh-TW"/>
        </w:rPr>
        <w:t>Visit to T-Park</w:t>
      </w:r>
    </w:p>
    <w:p w:rsidR="00DB15E4" w:rsidRPr="00855482" w:rsidRDefault="00DB15E4" w:rsidP="00DB15E4">
      <w:pPr>
        <w:adjustRightInd w:val="0"/>
        <w:snapToGrid w:val="0"/>
        <w:jc w:val="center"/>
        <w:rPr>
          <w:rFonts w:hint="eastAsia"/>
          <w:b/>
          <w:sz w:val="18"/>
          <w:szCs w:val="18"/>
        </w:rPr>
      </w:pPr>
      <w:r>
        <w:rPr>
          <w:rFonts w:hint="eastAsia"/>
          <w:b/>
          <w:sz w:val="18"/>
          <w:szCs w:val="18"/>
          <w:lang w:eastAsia="zh-HK"/>
        </w:rPr>
        <w:t xml:space="preserve">(27 January 2018) </w:t>
      </w:r>
      <w:r w:rsidRPr="00855482">
        <w:rPr>
          <w:rFonts w:hint="eastAsia"/>
          <w:b/>
          <w:sz w:val="18"/>
          <w:szCs w:val="18"/>
        </w:rPr>
        <w:t>Registration</w:t>
      </w:r>
      <w:r w:rsidRPr="00855482">
        <w:rPr>
          <w:b/>
          <w:sz w:val="18"/>
          <w:szCs w:val="18"/>
        </w:rPr>
        <w:t xml:space="preserve"> Form</w:t>
      </w:r>
    </w:p>
    <w:p w:rsidR="00DB15E4" w:rsidRPr="00855482" w:rsidRDefault="00DB15E4" w:rsidP="00DB15E4">
      <w:pPr>
        <w:adjustRightInd w:val="0"/>
        <w:snapToGrid w:val="0"/>
        <w:jc w:val="center"/>
        <w:rPr>
          <w:rFonts w:hint="eastAsia"/>
          <w:b/>
          <w:sz w:val="18"/>
          <w:szCs w:val="18"/>
        </w:rPr>
      </w:pPr>
    </w:p>
    <w:p w:rsidR="00DB15E4" w:rsidRPr="00855482" w:rsidRDefault="00DB15E4" w:rsidP="00DB15E4">
      <w:pPr>
        <w:adjustRightInd w:val="0"/>
        <w:snapToGrid w:val="0"/>
        <w:rPr>
          <w:rFonts w:hint="eastAsia"/>
          <w:sz w:val="18"/>
          <w:szCs w:val="18"/>
        </w:rPr>
      </w:pPr>
      <w:r w:rsidRPr="00855482">
        <w:rPr>
          <w:b/>
          <w:sz w:val="18"/>
          <w:szCs w:val="18"/>
        </w:rPr>
        <w:t xml:space="preserve">To: </w:t>
      </w:r>
      <w:r w:rsidRPr="00DB15E4">
        <w:rPr>
          <w:rFonts w:hint="eastAsia"/>
          <w:sz w:val="18"/>
          <w:szCs w:val="18"/>
        </w:rPr>
        <w:t>Simon FAN</w:t>
      </w:r>
    </w:p>
    <w:p w:rsidR="00DB15E4" w:rsidRDefault="00DB15E4" w:rsidP="00DB15E4">
      <w:pPr>
        <w:adjustRightInd w:val="0"/>
        <w:snapToGrid w:val="0"/>
        <w:rPr>
          <w:b/>
          <w:sz w:val="18"/>
          <w:szCs w:val="18"/>
        </w:rPr>
      </w:pPr>
    </w:p>
    <w:p w:rsidR="00DB15E4" w:rsidRPr="00855482" w:rsidRDefault="00DB15E4" w:rsidP="00DB15E4">
      <w:pPr>
        <w:adjustRightInd w:val="0"/>
        <w:snapToGrid w:val="0"/>
        <w:rPr>
          <w:rFonts w:hint="eastAsia"/>
          <w:b/>
          <w:sz w:val="18"/>
          <w:szCs w:val="18"/>
        </w:rPr>
      </w:pPr>
      <w:r w:rsidRPr="00855482">
        <w:rPr>
          <w:b/>
          <w:sz w:val="18"/>
          <w:szCs w:val="18"/>
        </w:rPr>
        <w:t>From:</w:t>
      </w:r>
    </w:p>
    <w:p w:rsidR="00DB15E4" w:rsidRPr="00855482" w:rsidRDefault="00DB15E4" w:rsidP="00DB15E4">
      <w:pPr>
        <w:adjustRightInd w:val="0"/>
        <w:snapToGrid w:val="0"/>
        <w:rPr>
          <w:rFonts w:hint="eastAsia"/>
          <w:b/>
          <w:sz w:val="18"/>
          <w:szCs w:val="18"/>
        </w:rPr>
      </w:pPr>
    </w:p>
    <w:tbl>
      <w:tblPr>
        <w:tblW w:w="9319" w:type="dxa"/>
        <w:tblLayout w:type="fixed"/>
        <w:tblLook w:val="01E0" w:firstRow="1" w:lastRow="1" w:firstColumn="1" w:lastColumn="1" w:noHBand="0" w:noVBand="0"/>
      </w:tblPr>
      <w:tblGrid>
        <w:gridCol w:w="1332"/>
        <w:gridCol w:w="3324"/>
        <w:gridCol w:w="241"/>
        <w:gridCol w:w="1156"/>
        <w:gridCol w:w="3266"/>
      </w:tblGrid>
      <w:tr w:rsidR="00DB15E4" w:rsidRPr="00855482" w:rsidTr="0042228C">
        <w:tc>
          <w:tcPr>
            <w:tcW w:w="1307" w:type="dxa"/>
          </w:tcPr>
          <w:p w:rsidR="00DB15E4" w:rsidRPr="00855482" w:rsidRDefault="00DB15E4" w:rsidP="0042228C">
            <w:pPr>
              <w:adjustRightInd w:val="0"/>
              <w:snapToGrid w:val="0"/>
              <w:rPr>
                <w:sz w:val="18"/>
                <w:szCs w:val="18"/>
              </w:rPr>
            </w:pPr>
          </w:p>
          <w:p w:rsidR="00DB15E4" w:rsidRPr="00855482" w:rsidRDefault="00DB15E4" w:rsidP="0042228C">
            <w:pPr>
              <w:adjustRightInd w:val="0"/>
              <w:snapToGrid w:val="0"/>
              <w:rPr>
                <w:sz w:val="18"/>
                <w:szCs w:val="18"/>
              </w:rPr>
            </w:pPr>
            <w:r w:rsidRPr="00855482">
              <w:rPr>
                <w:sz w:val="18"/>
                <w:szCs w:val="18"/>
              </w:rPr>
              <w:t>Name in full:</w:t>
            </w:r>
          </w:p>
        </w:tc>
        <w:tc>
          <w:tcPr>
            <w:tcW w:w="3261" w:type="dxa"/>
            <w:tcBorders>
              <w:bottom w:val="single" w:sz="4" w:space="0" w:color="auto"/>
            </w:tcBorders>
          </w:tcPr>
          <w:p w:rsidR="00DB15E4" w:rsidRPr="00855482" w:rsidRDefault="00DB15E4" w:rsidP="0042228C">
            <w:pPr>
              <w:pStyle w:val="Heading7"/>
              <w:rPr>
                <w:sz w:val="18"/>
                <w:szCs w:val="18"/>
              </w:rPr>
            </w:pPr>
          </w:p>
        </w:tc>
        <w:tc>
          <w:tcPr>
            <w:tcW w:w="236" w:type="dxa"/>
          </w:tcPr>
          <w:p w:rsidR="00DB15E4" w:rsidRPr="00855482" w:rsidRDefault="00DB15E4" w:rsidP="0042228C">
            <w:pPr>
              <w:adjustRightInd w:val="0"/>
              <w:snapToGrid w:val="0"/>
              <w:rPr>
                <w:sz w:val="18"/>
                <w:szCs w:val="18"/>
              </w:rPr>
            </w:pPr>
          </w:p>
        </w:tc>
        <w:tc>
          <w:tcPr>
            <w:tcW w:w="1134" w:type="dxa"/>
          </w:tcPr>
          <w:p w:rsidR="00DB15E4" w:rsidRPr="00855482" w:rsidRDefault="00DB15E4" w:rsidP="0042228C">
            <w:pPr>
              <w:adjustRightInd w:val="0"/>
              <w:snapToGrid w:val="0"/>
              <w:rPr>
                <w:sz w:val="18"/>
                <w:szCs w:val="18"/>
              </w:rPr>
            </w:pPr>
          </w:p>
          <w:p w:rsidR="00DB15E4" w:rsidRPr="00855482" w:rsidRDefault="00DB15E4" w:rsidP="00DB15E4">
            <w:pPr>
              <w:adjustRightInd w:val="0"/>
              <w:snapToGrid w:val="0"/>
              <w:rPr>
                <w:sz w:val="18"/>
                <w:szCs w:val="18"/>
              </w:rPr>
            </w:pPr>
            <w:r>
              <w:rPr>
                <w:sz w:val="18"/>
                <w:szCs w:val="18"/>
              </w:rPr>
              <w:t>EA Member No:</w:t>
            </w:r>
          </w:p>
        </w:tc>
        <w:tc>
          <w:tcPr>
            <w:tcW w:w="3204" w:type="dxa"/>
            <w:tcBorders>
              <w:bottom w:val="single" w:sz="4" w:space="0" w:color="auto"/>
            </w:tcBorders>
          </w:tcPr>
          <w:p w:rsidR="00DB15E4" w:rsidRPr="00855482" w:rsidRDefault="00DB15E4" w:rsidP="0042228C">
            <w:pPr>
              <w:adjustRightInd w:val="0"/>
              <w:snapToGrid w:val="0"/>
              <w:rPr>
                <w:b/>
                <w:bCs/>
                <w:sz w:val="18"/>
                <w:szCs w:val="18"/>
              </w:rPr>
            </w:pPr>
          </w:p>
        </w:tc>
      </w:tr>
      <w:tr w:rsidR="00DB15E4" w:rsidRPr="00855482" w:rsidTr="0042228C">
        <w:tc>
          <w:tcPr>
            <w:tcW w:w="1307" w:type="dxa"/>
          </w:tcPr>
          <w:p w:rsidR="00DB15E4" w:rsidRPr="00855482" w:rsidRDefault="00DB15E4" w:rsidP="0042228C">
            <w:pPr>
              <w:adjustRightInd w:val="0"/>
              <w:snapToGrid w:val="0"/>
              <w:rPr>
                <w:sz w:val="18"/>
                <w:szCs w:val="18"/>
              </w:rPr>
            </w:pPr>
          </w:p>
          <w:p w:rsidR="00DB15E4" w:rsidRPr="00855482" w:rsidRDefault="00DB15E4" w:rsidP="0042228C">
            <w:pPr>
              <w:adjustRightInd w:val="0"/>
              <w:snapToGrid w:val="0"/>
              <w:rPr>
                <w:sz w:val="18"/>
                <w:szCs w:val="18"/>
              </w:rPr>
            </w:pPr>
            <w:smartTag w:uri="urn:schemas-microsoft-com:office:smarttags" w:element="City">
              <w:smartTag w:uri="urn:schemas-microsoft-com:office:smarttags" w:element="place">
                <w:r w:rsidRPr="00855482">
                  <w:rPr>
                    <w:sz w:val="18"/>
                    <w:szCs w:val="18"/>
                  </w:rPr>
                  <w:t>Mobile</w:t>
                </w:r>
              </w:smartTag>
            </w:smartTag>
            <w:r w:rsidRPr="00855482">
              <w:rPr>
                <w:sz w:val="18"/>
                <w:szCs w:val="18"/>
              </w:rPr>
              <w:t xml:space="preserve"> :</w:t>
            </w:r>
          </w:p>
        </w:tc>
        <w:tc>
          <w:tcPr>
            <w:tcW w:w="3261" w:type="dxa"/>
            <w:tcBorders>
              <w:top w:val="single" w:sz="4" w:space="0" w:color="auto"/>
              <w:bottom w:val="single" w:sz="4" w:space="0" w:color="auto"/>
            </w:tcBorders>
          </w:tcPr>
          <w:p w:rsidR="00DB15E4" w:rsidRPr="00855482" w:rsidRDefault="00DB15E4" w:rsidP="0042228C">
            <w:pPr>
              <w:adjustRightInd w:val="0"/>
              <w:snapToGrid w:val="0"/>
              <w:rPr>
                <w:b/>
                <w:bCs/>
                <w:sz w:val="18"/>
                <w:szCs w:val="18"/>
              </w:rPr>
            </w:pPr>
          </w:p>
        </w:tc>
        <w:tc>
          <w:tcPr>
            <w:tcW w:w="236" w:type="dxa"/>
          </w:tcPr>
          <w:p w:rsidR="00DB15E4" w:rsidRPr="00855482" w:rsidRDefault="00DB15E4" w:rsidP="0042228C">
            <w:pPr>
              <w:adjustRightInd w:val="0"/>
              <w:snapToGrid w:val="0"/>
              <w:rPr>
                <w:sz w:val="18"/>
                <w:szCs w:val="18"/>
              </w:rPr>
            </w:pPr>
          </w:p>
        </w:tc>
        <w:tc>
          <w:tcPr>
            <w:tcW w:w="1134" w:type="dxa"/>
          </w:tcPr>
          <w:p w:rsidR="00DB15E4" w:rsidRDefault="00DB15E4" w:rsidP="0042228C">
            <w:pPr>
              <w:adjustRightInd w:val="0"/>
              <w:snapToGrid w:val="0"/>
              <w:rPr>
                <w:rFonts w:hint="eastAsia"/>
                <w:sz w:val="18"/>
                <w:szCs w:val="18"/>
              </w:rPr>
            </w:pPr>
          </w:p>
          <w:p w:rsidR="00DB15E4" w:rsidRDefault="00DB15E4" w:rsidP="0042228C">
            <w:pPr>
              <w:adjustRightInd w:val="0"/>
              <w:snapToGrid w:val="0"/>
              <w:rPr>
                <w:rFonts w:hint="eastAsia"/>
                <w:sz w:val="18"/>
                <w:szCs w:val="18"/>
              </w:rPr>
            </w:pPr>
            <w:r>
              <w:rPr>
                <w:rFonts w:hint="eastAsia"/>
                <w:sz w:val="18"/>
                <w:szCs w:val="18"/>
              </w:rPr>
              <w:t>SAG</w:t>
            </w:r>
            <w:r>
              <w:rPr>
                <w:sz w:val="18"/>
                <w:szCs w:val="18"/>
              </w:rPr>
              <w:t xml:space="preserve"> </w:t>
            </w:r>
          </w:p>
          <w:p w:rsidR="00DB15E4" w:rsidRDefault="00DB15E4" w:rsidP="0042228C">
            <w:pPr>
              <w:adjustRightInd w:val="0"/>
              <w:snapToGrid w:val="0"/>
              <w:rPr>
                <w:rFonts w:hint="eastAsia"/>
                <w:sz w:val="18"/>
                <w:szCs w:val="18"/>
              </w:rPr>
            </w:pPr>
          </w:p>
          <w:p w:rsidR="00DB15E4" w:rsidRPr="00855482" w:rsidRDefault="00DB15E4" w:rsidP="0042228C">
            <w:pPr>
              <w:adjustRightInd w:val="0"/>
              <w:snapToGrid w:val="0"/>
              <w:rPr>
                <w:sz w:val="18"/>
                <w:szCs w:val="18"/>
              </w:rPr>
            </w:pPr>
          </w:p>
          <w:p w:rsidR="00DB15E4" w:rsidRPr="00855482" w:rsidRDefault="00DB15E4" w:rsidP="0042228C">
            <w:pPr>
              <w:adjustRightInd w:val="0"/>
              <w:snapToGrid w:val="0"/>
              <w:rPr>
                <w:rFonts w:hint="eastAsia"/>
                <w:sz w:val="18"/>
                <w:szCs w:val="18"/>
              </w:rPr>
            </w:pPr>
            <w:r w:rsidRPr="00855482">
              <w:rPr>
                <w:rFonts w:hint="eastAsia"/>
                <w:sz w:val="18"/>
                <w:szCs w:val="18"/>
              </w:rPr>
              <w:t>Email:</w:t>
            </w:r>
          </w:p>
        </w:tc>
        <w:tc>
          <w:tcPr>
            <w:tcW w:w="3204" w:type="dxa"/>
            <w:tcBorders>
              <w:top w:val="single" w:sz="4" w:space="0" w:color="auto"/>
              <w:bottom w:val="single" w:sz="4" w:space="0" w:color="auto"/>
            </w:tcBorders>
          </w:tcPr>
          <w:p w:rsidR="00DB15E4" w:rsidRPr="00855482" w:rsidRDefault="00DB15E4" w:rsidP="0042228C">
            <w:pPr>
              <w:adjustRightInd w:val="0"/>
              <w:snapToGrid w:val="0"/>
              <w:rPr>
                <w:sz w:val="18"/>
                <w:szCs w:val="18"/>
              </w:rPr>
            </w:pPr>
          </w:p>
          <w:p w:rsidR="00DB15E4" w:rsidRPr="00855482" w:rsidRDefault="00DB15E4" w:rsidP="0042228C">
            <w:pPr>
              <w:adjustRightInd w:val="0"/>
              <w:snapToGrid w:val="0"/>
              <w:rPr>
                <w:sz w:val="18"/>
                <w:szCs w:val="18"/>
              </w:rPr>
            </w:pPr>
          </w:p>
        </w:tc>
      </w:tr>
    </w:tbl>
    <w:p w:rsidR="00DB15E4" w:rsidRDefault="00DB15E4" w:rsidP="00DB15E4">
      <w:pPr>
        <w:rPr>
          <w:rFonts w:hint="eastAsia"/>
          <w:lang w:eastAsia="zh-HK"/>
        </w:rPr>
      </w:pPr>
    </w:p>
    <w:p w:rsidR="00DB15E4" w:rsidRDefault="00DB15E4" w:rsidP="00DB15E4">
      <w:pPr>
        <w:rPr>
          <w:rFonts w:hint="eastAsia"/>
          <w:lang w:eastAsia="zh-HK"/>
        </w:rPr>
      </w:pPr>
    </w:p>
    <w:p w:rsidR="00DB15E4" w:rsidRPr="00157346" w:rsidRDefault="00DB15E4" w:rsidP="00DB15E4">
      <w:pPr>
        <w:jc w:val="center"/>
        <w:rPr>
          <w:rFonts w:hint="eastAsia"/>
          <w:b/>
          <w:u w:val="single"/>
          <w:lang w:eastAsia="zh-HK"/>
        </w:rPr>
      </w:pPr>
      <w:r w:rsidRPr="00157346">
        <w:rPr>
          <w:rFonts w:hint="eastAsia"/>
          <w:b/>
          <w:u w:val="single"/>
          <w:lang w:eastAsia="zh-HK"/>
        </w:rPr>
        <w:t>Form of Undertaking</w:t>
      </w:r>
    </w:p>
    <w:p w:rsidR="00DB15E4" w:rsidRDefault="00DB15E4" w:rsidP="00DB15E4">
      <w:pPr>
        <w:rPr>
          <w:rFonts w:hint="eastAsia"/>
          <w:lang w:eastAsia="zh-HK"/>
        </w:rPr>
      </w:pPr>
    </w:p>
    <w:p w:rsidR="00DB15E4" w:rsidRDefault="00DB15E4" w:rsidP="00DB15E4">
      <w:pPr>
        <w:rPr>
          <w:rFonts w:hint="eastAsia"/>
          <w:lang w:eastAsia="zh-HK"/>
        </w:rPr>
      </w:pPr>
    </w:p>
    <w:p w:rsidR="00DB15E4" w:rsidRDefault="00DB15E4" w:rsidP="00DB15E4">
      <w:pPr>
        <w:rPr>
          <w:rFonts w:hint="eastAsia"/>
          <w:lang w:eastAsia="zh-HK"/>
        </w:rPr>
      </w:pPr>
      <w:r>
        <w:rPr>
          <w:rFonts w:hint="eastAsia"/>
          <w:lang w:eastAsia="zh-HK"/>
        </w:rPr>
        <w:t>I fully understand and willingly accept that any invitation or permission gives to me to the</w:t>
      </w:r>
      <w:r>
        <w:rPr>
          <w:lang w:eastAsia="zh-HK"/>
        </w:rPr>
        <w:t xml:space="preserve"> </w:t>
      </w:r>
      <w:r>
        <w:rPr>
          <w:rFonts w:hint="eastAsia"/>
          <w:lang w:eastAsia="zh-HK"/>
        </w:rPr>
        <w:t xml:space="preserve">T-Park visit shall be subject to but not exclusive to the following </w:t>
      </w:r>
      <w:r>
        <w:rPr>
          <w:lang w:eastAsia="zh-HK"/>
        </w:rPr>
        <w:t>conditions: -</w:t>
      </w:r>
    </w:p>
    <w:p w:rsidR="00DB15E4" w:rsidRDefault="00DB15E4" w:rsidP="00DB15E4">
      <w:pPr>
        <w:rPr>
          <w:rFonts w:hint="eastAsia"/>
          <w:lang w:eastAsia="zh-HK"/>
        </w:rPr>
      </w:pPr>
    </w:p>
    <w:p w:rsidR="00DB15E4" w:rsidRDefault="00DB15E4" w:rsidP="00DB15E4">
      <w:pPr>
        <w:numPr>
          <w:ilvl w:val="0"/>
          <w:numId w:val="1"/>
        </w:numPr>
        <w:rPr>
          <w:rFonts w:hint="eastAsia"/>
          <w:lang w:eastAsia="zh-HK"/>
        </w:rPr>
      </w:pPr>
      <w:r>
        <w:rPr>
          <w:rFonts w:hint="eastAsia"/>
          <w:lang w:eastAsia="zh-HK"/>
        </w:rPr>
        <w:t xml:space="preserve"> Engineers </w:t>
      </w:r>
      <w:smartTag w:uri="urn:schemas-microsoft-com:office:smarttags" w:element="country-region">
        <w:smartTag w:uri="urn:schemas-microsoft-com:office:smarttags" w:element="place">
          <w:r>
            <w:rPr>
              <w:rFonts w:hint="eastAsia"/>
              <w:lang w:eastAsia="zh-HK"/>
            </w:rPr>
            <w:t>Australia</w:t>
          </w:r>
        </w:smartTag>
      </w:smartTag>
      <w:r>
        <w:rPr>
          <w:rFonts w:hint="eastAsia"/>
          <w:lang w:eastAsia="zh-HK"/>
        </w:rPr>
        <w:t xml:space="preserve">, Hong Kong Chapter (EAHK) and/or the organizer(s) shall owe no common duty of care to any visitor in respect of risks or dangers arising from the state of the facilities, or </w:t>
      </w:r>
      <w:r>
        <w:rPr>
          <w:lang w:eastAsia="zh-HK"/>
        </w:rPr>
        <w:t>execution</w:t>
      </w:r>
      <w:r>
        <w:rPr>
          <w:rFonts w:hint="eastAsia"/>
          <w:lang w:eastAsia="zh-HK"/>
        </w:rPr>
        <w:t xml:space="preserve"> of any work or the carrying out of any activities therein.</w:t>
      </w:r>
    </w:p>
    <w:p w:rsidR="00DB15E4" w:rsidRDefault="00DB15E4" w:rsidP="00DB15E4">
      <w:pPr>
        <w:rPr>
          <w:rFonts w:hint="eastAsia"/>
          <w:lang w:eastAsia="zh-HK"/>
        </w:rPr>
      </w:pPr>
    </w:p>
    <w:p w:rsidR="00DB15E4" w:rsidRDefault="00DB15E4" w:rsidP="00DB15E4">
      <w:pPr>
        <w:numPr>
          <w:ilvl w:val="0"/>
          <w:numId w:val="1"/>
        </w:numPr>
        <w:rPr>
          <w:rFonts w:hint="eastAsia"/>
          <w:lang w:eastAsia="zh-HK"/>
        </w:rPr>
      </w:pPr>
      <w:r>
        <w:rPr>
          <w:rFonts w:hint="eastAsia"/>
          <w:lang w:eastAsia="zh-HK"/>
        </w:rPr>
        <w:t xml:space="preserve"> EAHK and/or the organizer(s) shall be absolved from all liabilities arising out of any incident or accidents causing loss, damage or personal injury (whether fatal or otherwise) howsoever caused to the visitor and </w:t>
      </w:r>
      <w:r>
        <w:rPr>
          <w:lang w:eastAsia="zh-HK"/>
        </w:rPr>
        <w:t>whether</w:t>
      </w:r>
      <w:r>
        <w:rPr>
          <w:rFonts w:hint="eastAsia"/>
          <w:lang w:eastAsia="zh-HK"/>
        </w:rPr>
        <w:t xml:space="preserve"> the same is caused by negligence or not.</w:t>
      </w:r>
    </w:p>
    <w:p w:rsidR="00DB15E4" w:rsidRDefault="00DB15E4" w:rsidP="00DB15E4">
      <w:pPr>
        <w:pStyle w:val="ListParagraph1"/>
        <w:rPr>
          <w:rFonts w:hint="eastAsia"/>
          <w:lang w:eastAsia="zh-HK"/>
        </w:rPr>
      </w:pPr>
    </w:p>
    <w:p w:rsidR="00DB15E4" w:rsidRDefault="00DB15E4" w:rsidP="00DB15E4">
      <w:pPr>
        <w:rPr>
          <w:rFonts w:hint="eastAsia"/>
          <w:lang w:eastAsia="zh-HK"/>
        </w:rPr>
      </w:pPr>
      <w:r>
        <w:rPr>
          <w:rFonts w:hint="eastAsia"/>
          <w:lang w:eastAsia="zh-HK"/>
        </w:rPr>
        <w:t>I am also fully aware that the signing of this Form of Undertaking by me shall indicate my acceptance of any risk or danger encountered due to the visit dated 27 January 2018.</w:t>
      </w:r>
    </w:p>
    <w:p w:rsidR="00DB15E4" w:rsidRDefault="00DB15E4" w:rsidP="00DB15E4">
      <w:pPr>
        <w:rPr>
          <w:rFonts w:hint="eastAsia"/>
          <w:lang w:eastAsia="zh-HK"/>
        </w:rPr>
      </w:pPr>
    </w:p>
    <w:p w:rsidR="00DB15E4" w:rsidRDefault="00DB15E4" w:rsidP="00DB15E4">
      <w:pPr>
        <w:tabs>
          <w:tab w:val="left" w:pos="6660"/>
        </w:tabs>
        <w:rPr>
          <w:rFonts w:hint="eastAsia"/>
          <w:lang w:eastAsia="zh-HK"/>
        </w:rPr>
      </w:pPr>
      <w:r>
        <w:rPr>
          <w:lang w:eastAsia="zh-HK"/>
        </w:rPr>
        <w:tab/>
      </w:r>
    </w:p>
    <w:p w:rsidR="00DB15E4" w:rsidRDefault="00DB15E4" w:rsidP="00DB15E4">
      <w:pPr>
        <w:rPr>
          <w:rFonts w:hint="eastAsia"/>
          <w:lang w:eastAsia="zh-HK"/>
        </w:rPr>
      </w:pPr>
      <w:bookmarkStart w:id="0" w:name="_GoBack"/>
      <w:bookmarkEnd w:id="0"/>
    </w:p>
    <w:p w:rsidR="00DB15E4" w:rsidRDefault="00DB15E4" w:rsidP="00DB15E4">
      <w:pPr>
        <w:rPr>
          <w:rFonts w:hint="eastAsia"/>
          <w:lang w:eastAsia="zh-HK"/>
        </w:rPr>
      </w:pPr>
      <w:r>
        <w:rPr>
          <w:lang w:eastAsia="zh-HK"/>
        </w:rPr>
        <w:t>Signature:</w:t>
      </w:r>
      <w:r>
        <w:rPr>
          <w:rFonts w:hint="eastAsia"/>
          <w:lang w:eastAsia="zh-HK"/>
        </w:rPr>
        <w:t xml:space="preserve">  ____________</w:t>
      </w:r>
    </w:p>
    <w:p w:rsidR="00DB15E4" w:rsidRDefault="00DB15E4" w:rsidP="00DB15E4">
      <w:pPr>
        <w:rPr>
          <w:rFonts w:hint="eastAsia"/>
          <w:lang w:eastAsia="zh-HK"/>
        </w:rPr>
      </w:pPr>
    </w:p>
    <w:p w:rsidR="00DB15E4" w:rsidRDefault="00DB15E4" w:rsidP="00DB15E4">
      <w:pPr>
        <w:rPr>
          <w:rFonts w:hint="eastAsia"/>
          <w:lang w:eastAsia="zh-HK"/>
        </w:rPr>
      </w:pPr>
      <w:r>
        <w:rPr>
          <w:rFonts w:hint="eastAsia"/>
          <w:lang w:eastAsia="zh-HK"/>
        </w:rPr>
        <w:t>Full Name: ______________</w:t>
      </w:r>
    </w:p>
    <w:p w:rsidR="00DB15E4" w:rsidRDefault="00DB15E4" w:rsidP="00DB15E4">
      <w:pPr>
        <w:rPr>
          <w:rFonts w:hint="eastAsia"/>
          <w:lang w:eastAsia="zh-HK"/>
        </w:rPr>
      </w:pPr>
    </w:p>
    <w:p w:rsidR="00DB15E4" w:rsidRDefault="00DB15E4" w:rsidP="00DB15E4">
      <w:pPr>
        <w:rPr>
          <w:rFonts w:hint="eastAsia"/>
          <w:lang w:eastAsia="zh-HK"/>
        </w:rPr>
      </w:pPr>
      <w:r>
        <w:rPr>
          <w:lang w:eastAsia="zh-HK"/>
        </w:rPr>
        <w:t>Date:</w:t>
      </w:r>
    </w:p>
    <w:p w:rsidR="00C34BD2" w:rsidRDefault="00C34BD2"/>
    <w:sectPr w:rsidR="00C34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65E9"/>
    <w:multiLevelType w:val="hybridMultilevel"/>
    <w:tmpl w:val="17BE35A6"/>
    <w:lvl w:ilvl="0" w:tplc="12883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E4"/>
    <w:rsid w:val="00C34BD2"/>
    <w:rsid w:val="00DB1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0F3053AE"/>
  <w15:chartTrackingRefBased/>
  <w15:docId w15:val="{AD106BBD-22D0-4B3F-BE66-25E2D4A4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5E4"/>
    <w:pPr>
      <w:widowControl w:val="0"/>
      <w:spacing w:after="0" w:line="240" w:lineRule="auto"/>
    </w:pPr>
    <w:rPr>
      <w:rFonts w:ascii="Times New Roman" w:eastAsia="PMingLiU" w:hAnsi="Times New Roman" w:cs="Times New Roman"/>
      <w:kern w:val="2"/>
      <w:sz w:val="24"/>
      <w:szCs w:val="24"/>
      <w:lang w:val="en-US" w:eastAsia="zh-TW"/>
    </w:rPr>
  </w:style>
  <w:style w:type="paragraph" w:styleId="Heading7">
    <w:name w:val="heading 7"/>
    <w:basedOn w:val="Normal"/>
    <w:next w:val="Normal"/>
    <w:link w:val="Heading7Char"/>
    <w:qFormat/>
    <w:rsid w:val="00DB15E4"/>
    <w:pPr>
      <w:keepNext/>
      <w:widowControl/>
      <w:adjustRightInd w:val="0"/>
      <w:snapToGrid w:val="0"/>
      <w:outlineLvl w:val="6"/>
    </w:pPr>
    <w:rPr>
      <w:rFonts w:ascii="Arial" w:hAnsi="Arial"/>
      <w:b/>
      <w:bCs/>
      <w:kern w:val="0"/>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B15E4"/>
    <w:rPr>
      <w:rFonts w:ascii="Arial" w:eastAsia="PMingLiU" w:hAnsi="Arial" w:cs="Times New Roman"/>
      <w:b/>
      <w:bCs/>
    </w:rPr>
  </w:style>
  <w:style w:type="paragraph" w:styleId="BodyText">
    <w:name w:val="Body Text"/>
    <w:basedOn w:val="Normal"/>
    <w:link w:val="BodyTextChar"/>
    <w:rsid w:val="00DB15E4"/>
    <w:pPr>
      <w:widowControl/>
    </w:pPr>
    <w:rPr>
      <w:rFonts w:ascii="Arial" w:hAnsi="Arial"/>
      <w:b/>
      <w:noProof/>
      <w:kern w:val="0"/>
      <w:sz w:val="26"/>
      <w:szCs w:val="20"/>
      <w:lang w:val="en-AU" w:eastAsia="en-US"/>
    </w:rPr>
  </w:style>
  <w:style w:type="character" w:customStyle="1" w:styleId="BodyTextChar">
    <w:name w:val="Body Text Char"/>
    <w:basedOn w:val="DefaultParagraphFont"/>
    <w:link w:val="BodyText"/>
    <w:rsid w:val="00DB15E4"/>
    <w:rPr>
      <w:rFonts w:ascii="Arial" w:eastAsia="PMingLiU" w:hAnsi="Arial" w:cs="Times New Roman"/>
      <w:b/>
      <w:noProof/>
      <w:sz w:val="26"/>
      <w:szCs w:val="20"/>
    </w:rPr>
  </w:style>
  <w:style w:type="paragraph" w:customStyle="1" w:styleId="ListParagraph1">
    <w:name w:val="List Paragraph1"/>
    <w:basedOn w:val="Normal"/>
    <w:uiPriority w:val="34"/>
    <w:qFormat/>
    <w:rsid w:val="00DB15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Fullarton</dc:creator>
  <cp:keywords/>
  <dc:description/>
  <cp:lastModifiedBy>Eleanor Fullarton</cp:lastModifiedBy>
  <cp:revision>1</cp:revision>
  <dcterms:created xsi:type="dcterms:W3CDTF">2018-01-10T00:12:00Z</dcterms:created>
  <dcterms:modified xsi:type="dcterms:W3CDTF">2018-01-10T00:14:00Z</dcterms:modified>
</cp:coreProperties>
</file>